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E0614" w:rsidRDefault="0000386D" w:rsidP="0099346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674988" cy="9201150"/>
            <wp:effectExtent l="0" t="0" r="0" b="0"/>
            <wp:docPr id="2" name="Рисунок 2" descr="C:\Users\anastasiya.egorova\Desktop\Титулы 1\Untitled.FR12 - 001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1\Untitled.FR12 - 0010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28"/>
                    <a:stretch/>
                  </pic:blipFill>
                  <pic:spPr bwMode="auto">
                    <a:xfrm>
                      <a:off x="0" y="0"/>
                      <a:ext cx="6674485" cy="9200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E6A5B">
        <w:rPr>
          <w:rFonts w:ascii="Times New Roman" w:hAnsi="Times New Roman"/>
          <w:sz w:val="24"/>
          <w:szCs w:val="24"/>
          <w:lang w:eastAsia="ru-RU"/>
        </w:rPr>
        <w:br w:type="page"/>
      </w:r>
      <w:r w:rsidR="004F6E80">
        <w:rPr>
          <w:rFonts w:ascii="Times New Roman" w:hAnsi="Times New Roman"/>
          <w:b/>
          <w:sz w:val="24"/>
          <w:szCs w:val="24"/>
          <w:lang w:eastAsia="ru-RU"/>
        </w:rPr>
        <w:lastRenderedPageBreak/>
        <w:t xml:space="preserve"> </w:t>
      </w:r>
    </w:p>
    <w:p w:rsidR="009E0614" w:rsidRDefault="0000386D" w:rsidP="0099346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674988" cy="9229725"/>
            <wp:effectExtent l="0" t="0" r="0" b="0"/>
            <wp:docPr id="3" name="Рисунок 3" descr="C:\Users\anastasiya.egorova\Desktop\Титулы 1\Untitled.FR12 - 001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1\Untitled.FR12 - 001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24"/>
                    <a:stretch/>
                  </pic:blipFill>
                  <pic:spPr bwMode="auto">
                    <a:xfrm>
                      <a:off x="0" y="0"/>
                      <a:ext cx="6674485" cy="9229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E0614" w:rsidRDefault="009E0614" w:rsidP="0099346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E0614" w:rsidRDefault="009E0614" w:rsidP="0099346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E0614" w:rsidRPr="009E0614" w:rsidRDefault="009E0614" w:rsidP="0000386D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9E0614" w:rsidRPr="009E0614" w:rsidRDefault="009E0614" w:rsidP="00D34950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1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9"/>
        <w:gridCol w:w="9462"/>
        <w:gridCol w:w="567"/>
      </w:tblGrid>
      <w:tr w:rsidR="009E0614" w:rsidRPr="009E0614" w:rsidTr="009E0614">
        <w:tc>
          <w:tcPr>
            <w:tcW w:w="569" w:type="dxa"/>
          </w:tcPr>
          <w:p w:rsidR="009E0614" w:rsidRPr="009E0614" w:rsidRDefault="009E0614" w:rsidP="009E0614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462" w:type="dxa"/>
          </w:tcPr>
          <w:p w:rsidR="009E0614" w:rsidRPr="009E0614" w:rsidRDefault="009E0614" w:rsidP="009E061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567" w:type="dxa"/>
            <w:hideMark/>
          </w:tcPr>
          <w:p w:rsidR="009E0614" w:rsidRPr="009E0614" w:rsidRDefault="009E0614" w:rsidP="009E0614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proofErr w:type="gramStart"/>
            <w:r w:rsidRPr="009E0614"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  <w:proofErr w:type="gramEnd"/>
          </w:p>
        </w:tc>
      </w:tr>
      <w:tr w:rsidR="009E0614" w:rsidRPr="009E0614" w:rsidTr="009E0614">
        <w:tc>
          <w:tcPr>
            <w:tcW w:w="569" w:type="dxa"/>
            <w:hideMark/>
          </w:tcPr>
          <w:p w:rsidR="009E0614" w:rsidRPr="009E0614" w:rsidRDefault="009E0614" w:rsidP="009E0614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462" w:type="dxa"/>
            <w:hideMark/>
          </w:tcPr>
          <w:p w:rsidR="009E0614" w:rsidRPr="009E0614" w:rsidRDefault="009E0614" w:rsidP="009E0614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567" w:type="dxa"/>
            <w:vAlign w:val="center"/>
            <w:hideMark/>
          </w:tcPr>
          <w:p w:rsidR="009E0614" w:rsidRPr="009E0614" w:rsidRDefault="009E0614" w:rsidP="009E061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9E0614" w:rsidRPr="009E0614" w:rsidTr="009E0614">
        <w:tc>
          <w:tcPr>
            <w:tcW w:w="569" w:type="dxa"/>
            <w:hideMark/>
          </w:tcPr>
          <w:p w:rsidR="009E0614" w:rsidRPr="009E0614" w:rsidRDefault="009E0614" w:rsidP="009E0614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462" w:type="dxa"/>
            <w:hideMark/>
          </w:tcPr>
          <w:p w:rsidR="009E0614" w:rsidRPr="009E0614" w:rsidRDefault="009E0614" w:rsidP="009E0614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567" w:type="dxa"/>
            <w:vAlign w:val="center"/>
            <w:hideMark/>
          </w:tcPr>
          <w:p w:rsidR="009E0614" w:rsidRPr="009E0614" w:rsidRDefault="009E0614" w:rsidP="009E061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9E0614" w:rsidRPr="009E0614" w:rsidTr="009E0614">
        <w:tc>
          <w:tcPr>
            <w:tcW w:w="569" w:type="dxa"/>
            <w:hideMark/>
          </w:tcPr>
          <w:p w:rsidR="009E0614" w:rsidRPr="009E0614" w:rsidRDefault="009E0614" w:rsidP="009E0614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462" w:type="dxa"/>
            <w:hideMark/>
          </w:tcPr>
          <w:p w:rsidR="009E0614" w:rsidRPr="009E0614" w:rsidRDefault="009E0614" w:rsidP="009E0614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567" w:type="dxa"/>
            <w:vAlign w:val="center"/>
            <w:hideMark/>
          </w:tcPr>
          <w:p w:rsidR="009E0614" w:rsidRPr="009E0614" w:rsidRDefault="009E0614" w:rsidP="009E061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9E0614" w:rsidRPr="009E0614" w:rsidTr="009E0614">
        <w:tc>
          <w:tcPr>
            <w:tcW w:w="569" w:type="dxa"/>
            <w:hideMark/>
          </w:tcPr>
          <w:p w:rsidR="009E0614" w:rsidRPr="009E0614" w:rsidRDefault="009E0614" w:rsidP="009E0614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462" w:type="dxa"/>
            <w:hideMark/>
          </w:tcPr>
          <w:p w:rsidR="009E0614" w:rsidRPr="009E0614" w:rsidRDefault="009E0614" w:rsidP="009E0614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9E0614"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567" w:type="dxa"/>
            <w:vAlign w:val="center"/>
            <w:hideMark/>
          </w:tcPr>
          <w:p w:rsidR="009E0614" w:rsidRPr="009E0614" w:rsidRDefault="009E0614" w:rsidP="009E061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9E0614" w:rsidRPr="009E0614" w:rsidTr="009E0614">
        <w:tc>
          <w:tcPr>
            <w:tcW w:w="569" w:type="dxa"/>
            <w:hideMark/>
          </w:tcPr>
          <w:p w:rsidR="009E0614" w:rsidRPr="009E0614" w:rsidRDefault="009E0614" w:rsidP="009E0614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462" w:type="dxa"/>
            <w:hideMark/>
          </w:tcPr>
          <w:p w:rsidR="009E0614" w:rsidRPr="009E0614" w:rsidRDefault="009E0614" w:rsidP="009E0614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567" w:type="dxa"/>
            <w:vAlign w:val="center"/>
            <w:hideMark/>
          </w:tcPr>
          <w:p w:rsidR="009E0614" w:rsidRPr="009E0614" w:rsidRDefault="009E0614" w:rsidP="009E061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9E0614" w:rsidRPr="009E0614" w:rsidTr="009E0614">
        <w:tc>
          <w:tcPr>
            <w:tcW w:w="569" w:type="dxa"/>
            <w:hideMark/>
          </w:tcPr>
          <w:p w:rsidR="009E0614" w:rsidRPr="009E0614" w:rsidRDefault="009E0614" w:rsidP="009E0614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462" w:type="dxa"/>
            <w:hideMark/>
          </w:tcPr>
          <w:p w:rsidR="009E0614" w:rsidRPr="009E0614" w:rsidRDefault="009E0614" w:rsidP="009E0614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Программа дисциплины «</w:t>
            </w:r>
            <w:r w:rsidRPr="009E0614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Финансы кредитных организаций</w:t>
            </w:r>
            <w:r w:rsidRPr="009E0614"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567" w:type="dxa"/>
            <w:vAlign w:val="center"/>
            <w:hideMark/>
          </w:tcPr>
          <w:p w:rsidR="009E0614" w:rsidRPr="009E0614" w:rsidRDefault="009E0614" w:rsidP="009E061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9E0614" w:rsidRPr="009E0614" w:rsidTr="009E0614">
        <w:tc>
          <w:tcPr>
            <w:tcW w:w="569" w:type="dxa"/>
            <w:hideMark/>
          </w:tcPr>
          <w:p w:rsidR="009E0614" w:rsidRPr="009E0614" w:rsidRDefault="009E0614" w:rsidP="009E0614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</w:rPr>
              <w:t>5.2.</w:t>
            </w:r>
          </w:p>
        </w:tc>
        <w:tc>
          <w:tcPr>
            <w:tcW w:w="9462" w:type="dxa"/>
            <w:hideMark/>
          </w:tcPr>
          <w:p w:rsidR="009E0614" w:rsidRPr="009E0614" w:rsidRDefault="009E0614" w:rsidP="009E0614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Программа дисциплины «</w:t>
            </w:r>
            <w:r w:rsidRPr="009E0614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Организация операционно-кассовой работы</w:t>
            </w:r>
            <w:r w:rsidRPr="009E0614"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567" w:type="dxa"/>
            <w:vAlign w:val="center"/>
            <w:hideMark/>
          </w:tcPr>
          <w:p w:rsidR="009E0614" w:rsidRPr="009E0614" w:rsidRDefault="009E0614" w:rsidP="00D3495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D34950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</w:tr>
      <w:tr w:rsidR="009E0614" w:rsidRPr="009E0614" w:rsidTr="009E0614">
        <w:tc>
          <w:tcPr>
            <w:tcW w:w="569" w:type="dxa"/>
            <w:hideMark/>
          </w:tcPr>
          <w:p w:rsidR="009E0614" w:rsidRPr="009E0614" w:rsidRDefault="009E0614" w:rsidP="009E0614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9462" w:type="dxa"/>
            <w:hideMark/>
          </w:tcPr>
          <w:p w:rsidR="009E0614" w:rsidRPr="009E0614" w:rsidRDefault="009E0614" w:rsidP="009E061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Программа дисциплины  «Организация деятельности коммерческого банка. Банковские продукты и услуги»</w:t>
            </w:r>
          </w:p>
        </w:tc>
        <w:tc>
          <w:tcPr>
            <w:tcW w:w="567" w:type="dxa"/>
            <w:vAlign w:val="center"/>
            <w:hideMark/>
          </w:tcPr>
          <w:p w:rsidR="009E0614" w:rsidRPr="009E0614" w:rsidRDefault="009E0614" w:rsidP="00D34950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D34950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9E0614" w:rsidRPr="009E0614" w:rsidTr="009E0614">
        <w:tc>
          <w:tcPr>
            <w:tcW w:w="569" w:type="dxa"/>
            <w:hideMark/>
          </w:tcPr>
          <w:p w:rsidR="009E0614" w:rsidRPr="009E0614" w:rsidRDefault="009E0614" w:rsidP="009E0614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</w:rPr>
              <w:t>5.4.</w:t>
            </w:r>
          </w:p>
        </w:tc>
        <w:tc>
          <w:tcPr>
            <w:tcW w:w="9462" w:type="dxa"/>
            <w:hideMark/>
          </w:tcPr>
          <w:p w:rsidR="009E0614" w:rsidRPr="009E0614" w:rsidRDefault="009E0614" w:rsidP="009E061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Программа дисциплины  «</w:t>
            </w:r>
            <w:r w:rsidRPr="009E0614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Организация кредитной работы</w:t>
            </w:r>
            <w:r w:rsidRPr="009E0614"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567" w:type="dxa"/>
            <w:vAlign w:val="center"/>
            <w:hideMark/>
          </w:tcPr>
          <w:p w:rsidR="009E0614" w:rsidRPr="009E0614" w:rsidRDefault="009E0614" w:rsidP="009E061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</w:rPr>
              <w:t>18</w:t>
            </w:r>
          </w:p>
        </w:tc>
      </w:tr>
      <w:tr w:rsidR="009E0614" w:rsidRPr="009E0614" w:rsidTr="009E0614">
        <w:tc>
          <w:tcPr>
            <w:tcW w:w="569" w:type="dxa"/>
            <w:hideMark/>
          </w:tcPr>
          <w:p w:rsidR="009E0614" w:rsidRPr="009E0614" w:rsidRDefault="009E0614" w:rsidP="009E0614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462" w:type="dxa"/>
            <w:hideMark/>
          </w:tcPr>
          <w:p w:rsidR="009E0614" w:rsidRPr="009E0614" w:rsidRDefault="009E0614" w:rsidP="009E061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               не предусмотрена</w:t>
            </w:r>
          </w:p>
        </w:tc>
        <w:tc>
          <w:tcPr>
            <w:tcW w:w="567" w:type="dxa"/>
            <w:vAlign w:val="center"/>
          </w:tcPr>
          <w:p w:rsidR="009E0614" w:rsidRPr="009E0614" w:rsidRDefault="009E0614" w:rsidP="009E061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</w:rPr>
              <w:t>21</w:t>
            </w:r>
          </w:p>
        </w:tc>
      </w:tr>
      <w:tr w:rsidR="009E0614" w:rsidRPr="009E0614" w:rsidTr="009E0614">
        <w:tc>
          <w:tcPr>
            <w:tcW w:w="569" w:type="dxa"/>
            <w:hideMark/>
          </w:tcPr>
          <w:p w:rsidR="009E0614" w:rsidRPr="009E0614" w:rsidRDefault="009E0614" w:rsidP="009E0614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462" w:type="dxa"/>
            <w:hideMark/>
          </w:tcPr>
          <w:p w:rsidR="009E0614" w:rsidRPr="009E0614" w:rsidRDefault="009E0614" w:rsidP="009E0614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567" w:type="dxa"/>
            <w:vAlign w:val="center"/>
            <w:hideMark/>
          </w:tcPr>
          <w:p w:rsidR="009E0614" w:rsidRPr="009E0614" w:rsidRDefault="009E0614" w:rsidP="009E0614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</w:rPr>
              <w:t>21</w:t>
            </w:r>
          </w:p>
        </w:tc>
      </w:tr>
    </w:tbl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caps/>
          <w:sz w:val="19"/>
          <w:szCs w:val="19"/>
          <w:lang w:eastAsia="ru-RU"/>
        </w:rPr>
        <w:t>1. назначение модуля</w:t>
      </w: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D34950" w:rsidRPr="00323333" w:rsidRDefault="00D34950" w:rsidP="00D3495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</w:t>
      </w:r>
      <w:r>
        <w:rPr>
          <w:rFonts w:ascii="Times New Roman" w:hAnsi="Times New Roman"/>
          <w:sz w:val="19"/>
          <w:szCs w:val="19"/>
        </w:rPr>
        <w:t>ес</w:t>
      </w:r>
      <w:r w:rsidRPr="00323333">
        <w:rPr>
          <w:rFonts w:ascii="Times New Roman" w:hAnsi="Times New Roman"/>
          <w:sz w:val="19"/>
          <w:szCs w:val="19"/>
        </w:rPr>
        <w:t>сиональных и профессиональных компетенций ФГОС высшего образования.</w:t>
      </w:r>
    </w:p>
    <w:p w:rsidR="00D34950" w:rsidRPr="00323333" w:rsidRDefault="00D34950" w:rsidP="00D34950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«Банковское дело» предназначен для формирования общепроф</w:t>
      </w:r>
      <w:r>
        <w:rPr>
          <w:rFonts w:ascii="Times New Roman" w:hAnsi="Times New Roman"/>
          <w:sz w:val="19"/>
          <w:szCs w:val="19"/>
        </w:rPr>
        <w:t>ес</w:t>
      </w:r>
      <w:r w:rsidRPr="00323333">
        <w:rPr>
          <w:rFonts w:ascii="Times New Roman" w:hAnsi="Times New Roman"/>
          <w:sz w:val="19"/>
          <w:szCs w:val="19"/>
        </w:rPr>
        <w:t>сиональных и профессиональных компетенций</w:t>
      </w:r>
      <w:r>
        <w:rPr>
          <w:rFonts w:ascii="Times New Roman" w:hAnsi="Times New Roman"/>
          <w:sz w:val="19"/>
          <w:szCs w:val="19"/>
        </w:rPr>
        <w:t>.</w:t>
      </w:r>
    </w:p>
    <w:p w:rsidR="00D34950" w:rsidRPr="00323333" w:rsidRDefault="00D34950" w:rsidP="00D34950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D34950" w:rsidRPr="00323333" w:rsidRDefault="00D34950" w:rsidP="00D34950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D34950" w:rsidRPr="00323333" w:rsidRDefault="00D34950" w:rsidP="00D34950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9E0614" w:rsidRPr="009E0614" w:rsidRDefault="009E0614" w:rsidP="009E0614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9E0614" w:rsidRPr="009E0614" w:rsidRDefault="009E0614" w:rsidP="009E0614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9E0614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9E0614" w:rsidRPr="009E0614" w:rsidRDefault="009E0614" w:rsidP="009E0614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9E0614" w:rsidRPr="009E0614" w:rsidRDefault="009E0614" w:rsidP="009E061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9E0614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D34950" w:rsidRPr="00323333" w:rsidRDefault="00D34950" w:rsidP="00D3495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общепроф</w:t>
      </w:r>
      <w:r>
        <w:rPr>
          <w:rFonts w:ascii="Times New Roman" w:hAnsi="Times New Roman"/>
          <w:sz w:val="19"/>
          <w:szCs w:val="19"/>
        </w:rPr>
        <w:t>е</w:t>
      </w:r>
      <w:r w:rsidRPr="00323333">
        <w:rPr>
          <w:rFonts w:ascii="Times New Roman" w:hAnsi="Times New Roman"/>
          <w:sz w:val="19"/>
          <w:szCs w:val="19"/>
        </w:rPr>
        <w:t>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D34950" w:rsidRPr="00323333" w:rsidRDefault="00D34950" w:rsidP="00D3495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D34950" w:rsidRPr="00323333" w:rsidRDefault="00D34950" w:rsidP="00D3495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банковского дела, финансовой сферы кредитных организаций, организации деятельности коммерческого банка, банковских продуктах и услугах. </w:t>
      </w:r>
    </w:p>
    <w:p w:rsidR="00D34950" w:rsidRPr="00323333" w:rsidRDefault="00D34950" w:rsidP="00D3495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 xml:space="preserve">навыков применения  методов оценки кредитоспособности </w:t>
      </w:r>
      <w:r w:rsidRPr="00323333">
        <w:rPr>
          <w:rFonts w:ascii="Times New Roman" w:hAnsi="Times New Roman"/>
          <w:sz w:val="19"/>
          <w:szCs w:val="19"/>
          <w:lang w:eastAsia="ru-RU"/>
        </w:rPr>
        <w:t>юридических</w:t>
      </w:r>
      <w:proofErr w:type="gram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и физических лиц</w:t>
      </w:r>
      <w:r w:rsidRPr="00323333">
        <w:rPr>
          <w:rFonts w:ascii="Times New Roman" w:hAnsi="Times New Roman"/>
          <w:sz w:val="19"/>
          <w:szCs w:val="19"/>
        </w:rPr>
        <w:t>, анализа кредитной политики банка, стратегии и   тактики деятельности коммерческого банка в сфере организации кредитной работы</w:t>
      </w:r>
      <w:r>
        <w:rPr>
          <w:rFonts w:ascii="Times New Roman" w:hAnsi="Times New Roman"/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для принятия экономико-финансовых решений.</w:t>
      </w:r>
    </w:p>
    <w:p w:rsidR="00D34950" w:rsidRPr="00323333" w:rsidRDefault="00D34950" w:rsidP="00D34950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навыков сбора, анализа и предоставления достоверной информации в масштабах всего спектра финансовой</w:t>
      </w:r>
      <w:r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отчетности</w:t>
      </w:r>
      <w:proofErr w:type="spellEnd"/>
      <w:r>
        <w:rPr>
          <w:rFonts w:ascii="Times New Roman" w:hAnsi="Times New Roman"/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коммерческого банка, оценивая финансовые риски,  а также применения для осуществления эффективной операционно-кассовой работы</w:t>
      </w:r>
      <w:r>
        <w:rPr>
          <w:rFonts w:ascii="Times New Roman" w:hAnsi="Times New Roman"/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коммерческого банка.</w:t>
      </w:r>
    </w:p>
    <w:p w:rsidR="00D34950" w:rsidRDefault="00D34950" w:rsidP="009E061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9E0614" w:rsidRPr="009E0614" w:rsidRDefault="009E0614" w:rsidP="009E061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D34950" w:rsidRPr="00323333" w:rsidRDefault="00D34950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323333">
        <w:rPr>
          <w:rFonts w:ascii="Times New Roman" w:hAnsi="Times New Roman"/>
          <w:sz w:val="19"/>
          <w:szCs w:val="19"/>
        </w:rPr>
        <w:t>ВО</w:t>
      </w:r>
      <w:proofErr w:type="gramEnd"/>
      <w:r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>для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D34950" w:rsidRPr="00323333" w:rsidRDefault="00D34950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D34950" w:rsidRPr="00323333" w:rsidRDefault="00D34950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решений; </w:t>
      </w:r>
    </w:p>
    <w:p w:rsidR="00D34950" w:rsidRPr="00323333" w:rsidRDefault="00D34950" w:rsidP="00A95B7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самоуправления;</w:t>
      </w:r>
    </w:p>
    <w:p w:rsidR="00D34950" w:rsidRPr="00323333" w:rsidRDefault="00D34950" w:rsidP="00D3495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ПК-22: </w:t>
      </w:r>
      <w:r w:rsidRPr="00323333">
        <w:rPr>
          <w:rFonts w:ascii="Times New Roman" w:eastAsiaTheme="minorHAnsi" w:hAnsi="Times New Roman"/>
          <w:color w:val="000000"/>
          <w:sz w:val="19"/>
          <w:szCs w:val="19"/>
        </w:rPr>
        <w:t xml:space="preserve">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323333">
        <w:rPr>
          <w:rFonts w:ascii="Times New Roman" w:eastAsiaTheme="minorHAnsi" w:hAnsi="Times New Roman"/>
          <w:color w:val="000000"/>
          <w:sz w:val="19"/>
          <w:szCs w:val="19"/>
        </w:rPr>
        <w:t>учета</w:t>
      </w:r>
      <w:proofErr w:type="spellEnd"/>
      <w:r w:rsidRPr="00323333">
        <w:rPr>
          <w:rFonts w:ascii="Times New Roman" w:eastAsiaTheme="minorHAnsi" w:hAnsi="Times New Roman"/>
          <w:color w:val="000000"/>
          <w:sz w:val="19"/>
          <w:szCs w:val="19"/>
        </w:rPr>
        <w:t xml:space="preserve"> и контроля</w:t>
      </w:r>
      <w:r w:rsidRPr="00323333">
        <w:rPr>
          <w:rFonts w:ascii="Times New Roman" w:hAnsi="Times New Roman"/>
          <w:sz w:val="19"/>
          <w:szCs w:val="19"/>
        </w:rPr>
        <w:t>.</w:t>
      </w:r>
    </w:p>
    <w:tbl>
      <w:tblPr>
        <w:tblpPr w:leftFromText="180" w:rightFromText="180" w:vertAnchor="text" w:horzAnchor="margin" w:tblpY="178"/>
        <w:tblW w:w="489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8"/>
        <w:gridCol w:w="2431"/>
        <w:gridCol w:w="3926"/>
        <w:gridCol w:w="1602"/>
        <w:gridCol w:w="1605"/>
      </w:tblGrid>
      <w:tr w:rsidR="009E0614" w:rsidRPr="009E0614" w:rsidTr="009E0614">
        <w:trPr>
          <w:trHeight w:val="558"/>
        </w:trPr>
        <w:tc>
          <w:tcPr>
            <w:tcW w:w="938" w:type="dxa"/>
            <w:vAlign w:val="center"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431" w:type="dxa"/>
            <w:vAlign w:val="center"/>
          </w:tcPr>
          <w:p w:rsidR="009E0614" w:rsidRPr="009E0614" w:rsidRDefault="009E0614" w:rsidP="009E0614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9E0614" w:rsidRPr="009E0614" w:rsidRDefault="009E0614" w:rsidP="009E0614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3926" w:type="dxa"/>
            <w:vAlign w:val="center"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9E0614" w:rsidRPr="009E0614" w:rsidRDefault="009E0614" w:rsidP="009E0614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02" w:type="dxa"/>
            <w:vAlign w:val="center"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1605" w:type="dxa"/>
            <w:vAlign w:val="center"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D34950" w:rsidRPr="009E0614" w:rsidTr="009E0614">
        <w:trPr>
          <w:trHeight w:val="535"/>
        </w:trPr>
        <w:tc>
          <w:tcPr>
            <w:tcW w:w="938" w:type="dxa"/>
          </w:tcPr>
          <w:p w:rsidR="00D34950" w:rsidRPr="009E0614" w:rsidRDefault="00D34950" w:rsidP="00D34950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431" w:type="dxa"/>
          </w:tcPr>
          <w:p w:rsidR="00D34950" w:rsidRPr="009E0614" w:rsidRDefault="00D34950" w:rsidP="00D34950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разработки финансовых планов  организации, взаимодействия с </w:t>
            </w:r>
            <w:r w:rsidRPr="009E0614">
              <w:rPr>
                <w:rFonts w:ascii="Times New Roman" w:hAnsi="Times New Roman"/>
                <w:sz w:val="19"/>
                <w:szCs w:val="19"/>
              </w:rPr>
              <w:t xml:space="preserve"> органами государственной власти и местного самоуправления</w:t>
            </w:r>
          </w:p>
        </w:tc>
        <w:tc>
          <w:tcPr>
            <w:tcW w:w="3926" w:type="dxa"/>
          </w:tcPr>
          <w:p w:rsidR="00D34950" w:rsidRDefault="00D34950" w:rsidP="00D34950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ОПК-2: способностью осуществлять сбор, анализ и обработку данных, необходимых для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решения профессиональных задач</w:t>
            </w:r>
          </w:p>
          <w:p w:rsidR="00D34950" w:rsidRPr="00323333" w:rsidRDefault="00D34950" w:rsidP="00D34950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273C08">
              <w:rPr>
                <w:rFonts w:ascii="Times New Roman" w:hAnsi="Times New Roman"/>
                <w:sz w:val="19"/>
                <w:szCs w:val="19"/>
              </w:rPr>
      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</w:t>
            </w:r>
            <w:r>
              <w:rPr>
                <w:rFonts w:ascii="Times New Roman" w:hAnsi="Times New Roman"/>
                <w:sz w:val="19"/>
                <w:szCs w:val="19"/>
              </w:rPr>
              <w:t>ласти и местного самоуправления</w:t>
            </w:r>
          </w:p>
        </w:tc>
        <w:tc>
          <w:tcPr>
            <w:tcW w:w="1602" w:type="dxa"/>
            <w:vMerge w:val="restart"/>
          </w:tcPr>
          <w:p w:rsidR="00D34950" w:rsidRPr="009E0614" w:rsidRDefault="00D34950" w:rsidP="00D3495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</w:t>
            </w:r>
          </w:p>
          <w:p w:rsidR="00D34950" w:rsidRPr="009E0614" w:rsidRDefault="00D34950" w:rsidP="00D3495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D34950" w:rsidRPr="009E0614" w:rsidRDefault="00D34950" w:rsidP="00D3495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D34950" w:rsidRPr="009E0614" w:rsidRDefault="00D34950" w:rsidP="00D3495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05" w:type="dxa"/>
            <w:vMerge w:val="restart"/>
          </w:tcPr>
          <w:p w:rsidR="00D34950" w:rsidRPr="009E0614" w:rsidRDefault="00D34950" w:rsidP="00D3495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D34950" w:rsidRPr="009E0614" w:rsidRDefault="00D34950" w:rsidP="00D3495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D34950" w:rsidRPr="009E0614" w:rsidTr="009E0614">
        <w:trPr>
          <w:trHeight w:val="846"/>
        </w:trPr>
        <w:tc>
          <w:tcPr>
            <w:tcW w:w="938" w:type="dxa"/>
          </w:tcPr>
          <w:p w:rsidR="00D34950" w:rsidRPr="009E0614" w:rsidRDefault="00D34950" w:rsidP="00D3495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2431" w:type="dxa"/>
          </w:tcPr>
          <w:p w:rsidR="00D34950" w:rsidRPr="009E0614" w:rsidRDefault="00D34950" w:rsidP="00D34950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оценки кредитоспособности клиентов</w:t>
            </w:r>
          </w:p>
        </w:tc>
        <w:tc>
          <w:tcPr>
            <w:tcW w:w="3926" w:type="dxa"/>
            <w:vMerge w:val="restart"/>
          </w:tcPr>
          <w:p w:rsidR="00D34950" w:rsidRDefault="00D34950" w:rsidP="00D34950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ОПК-2: способностью осуществлять сбор, анализ и обработку данных, необходимых для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решения профессиональных задач</w:t>
            </w:r>
          </w:p>
          <w:p w:rsidR="00D34950" w:rsidRDefault="00D34950" w:rsidP="00D34950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ПК-5: способностью анализировать и интерпретировать финансовую, бухгалтерскую и иную информацию, содержащуюся 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</w:rPr>
              <w:t>отчетности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предприятий различных форм собственности, организаций, ведомств и т.д. и использовать полученные сведения для п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ринятия </w:t>
            </w:r>
            <w:r>
              <w:rPr>
                <w:rFonts w:ascii="Times New Roman" w:hAnsi="Times New Roman"/>
                <w:sz w:val="19"/>
                <w:szCs w:val="19"/>
              </w:rPr>
              <w:lastRenderedPageBreak/>
              <w:t>управленческих решений</w:t>
            </w:r>
          </w:p>
          <w:p w:rsidR="00D34950" w:rsidRPr="00323333" w:rsidRDefault="00D34950" w:rsidP="00D34950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ПК-22: </w:t>
            </w:r>
            <w:r w:rsidRPr="00323333">
              <w:rPr>
                <w:rFonts w:ascii="Times New Roman" w:eastAsiaTheme="minorHAnsi" w:hAnsi="Times New Roman"/>
                <w:color w:val="000000"/>
                <w:sz w:val="19"/>
                <w:szCs w:val="19"/>
              </w:rPr>
              <w:t xml:space="preserve">способностью применять нормы, регулирующие бюджетные, налоговые, валютные отношения в области страховой, банковской деятельности, </w:t>
            </w:r>
            <w:proofErr w:type="spellStart"/>
            <w:r w:rsidRPr="00323333">
              <w:rPr>
                <w:rFonts w:ascii="Times New Roman" w:eastAsiaTheme="minorHAnsi" w:hAnsi="Times New Roman"/>
                <w:color w:val="000000"/>
                <w:sz w:val="19"/>
                <w:szCs w:val="19"/>
              </w:rPr>
              <w:t>учета</w:t>
            </w:r>
            <w:proofErr w:type="spellEnd"/>
            <w:r w:rsidRPr="00323333">
              <w:rPr>
                <w:rFonts w:ascii="Times New Roman" w:eastAsiaTheme="minorHAnsi" w:hAnsi="Times New Roman"/>
                <w:color w:val="000000"/>
                <w:sz w:val="19"/>
                <w:szCs w:val="19"/>
              </w:rPr>
              <w:t xml:space="preserve"> и контроля</w:t>
            </w:r>
          </w:p>
        </w:tc>
        <w:tc>
          <w:tcPr>
            <w:tcW w:w="1602" w:type="dxa"/>
            <w:vMerge/>
          </w:tcPr>
          <w:p w:rsidR="00D34950" w:rsidRPr="009E0614" w:rsidRDefault="00D34950" w:rsidP="00D3495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605" w:type="dxa"/>
            <w:vMerge/>
          </w:tcPr>
          <w:p w:rsidR="00D34950" w:rsidRPr="009E0614" w:rsidRDefault="00D34950" w:rsidP="00D34950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</w:tr>
      <w:tr w:rsidR="009E0614" w:rsidRPr="009E0614" w:rsidTr="009E0614">
        <w:trPr>
          <w:trHeight w:val="846"/>
        </w:trPr>
        <w:tc>
          <w:tcPr>
            <w:tcW w:w="938" w:type="dxa"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ОР.3.</w:t>
            </w:r>
          </w:p>
        </w:tc>
        <w:tc>
          <w:tcPr>
            <w:tcW w:w="2431" w:type="dxa"/>
          </w:tcPr>
          <w:p w:rsidR="009E0614" w:rsidRPr="009E0614" w:rsidRDefault="009E0614" w:rsidP="009E0614">
            <w:pPr>
              <w:shd w:val="clear" w:color="auto" w:fill="FFFFFF"/>
              <w:spacing w:before="100" w:beforeAutospacing="1" w:after="100" w:afterAutospacing="1" w:line="240" w:lineRule="auto"/>
              <w:jc w:val="both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кассового обслуживания клиентов</w:t>
            </w:r>
          </w:p>
        </w:tc>
        <w:tc>
          <w:tcPr>
            <w:tcW w:w="3926" w:type="dxa"/>
            <w:vMerge/>
            <w:vAlign w:val="center"/>
          </w:tcPr>
          <w:p w:rsidR="009E0614" w:rsidRPr="009E0614" w:rsidRDefault="009E0614" w:rsidP="009E0614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02" w:type="dxa"/>
            <w:vMerge/>
          </w:tcPr>
          <w:p w:rsidR="009E0614" w:rsidRPr="009E0614" w:rsidRDefault="009E0614" w:rsidP="009E0614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605" w:type="dxa"/>
            <w:vMerge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</w:tr>
    </w:tbl>
    <w:p w:rsidR="009E0614" w:rsidRPr="009E0614" w:rsidRDefault="009E0614" w:rsidP="009E0614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9E0614" w:rsidRPr="009E0614" w:rsidRDefault="009E0614" w:rsidP="009E0614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9E0614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  <w:lang w:eastAsia="ru-RU"/>
        </w:rPr>
      </w:pPr>
      <w:r w:rsidRPr="009E0614">
        <w:rPr>
          <w:rFonts w:ascii="Times New Roman" w:hAnsi="Times New Roman"/>
          <w:i/>
          <w:sz w:val="19"/>
          <w:szCs w:val="19"/>
          <w:lang w:eastAsia="ru-RU"/>
        </w:rPr>
        <w:t xml:space="preserve">Руководитель: </w:t>
      </w:r>
      <w:r w:rsidRPr="009E0614">
        <w:rPr>
          <w:rFonts w:ascii="Times New Roman" w:hAnsi="Times New Roman"/>
          <w:sz w:val="19"/>
          <w:szCs w:val="19"/>
          <w:lang w:eastAsia="ru-RU"/>
        </w:rPr>
        <w:t xml:space="preserve">Лаврентьева Л.В., </w:t>
      </w:r>
      <w:proofErr w:type="spellStart"/>
      <w:r w:rsidRPr="009E0614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9E0614">
        <w:rPr>
          <w:rFonts w:ascii="Times New Roman" w:hAnsi="Times New Roman"/>
          <w:sz w:val="19"/>
          <w:szCs w:val="19"/>
          <w:lang w:eastAsia="ru-RU"/>
        </w:rPr>
        <w:t>., доцент кафедры страхования, финансов и кредита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  <w:lang w:eastAsia="ru-RU"/>
        </w:rPr>
      </w:pPr>
      <w:r w:rsidRPr="009E0614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9E0614">
        <w:rPr>
          <w:rFonts w:ascii="Times New Roman" w:hAnsi="Times New Roman"/>
          <w:sz w:val="19"/>
          <w:szCs w:val="19"/>
          <w:lang w:eastAsia="ru-RU"/>
        </w:rPr>
        <w:t>Винникова</w:t>
      </w:r>
      <w:proofErr w:type="spellEnd"/>
      <w:r w:rsidRPr="009E0614">
        <w:rPr>
          <w:rFonts w:ascii="Times New Roman" w:hAnsi="Times New Roman"/>
          <w:sz w:val="19"/>
          <w:szCs w:val="19"/>
          <w:lang w:eastAsia="ru-RU"/>
        </w:rPr>
        <w:t xml:space="preserve"> И.С., доцент  кафедры страхования, финансов и кредита</w:t>
      </w:r>
    </w:p>
    <w:p w:rsidR="009E0614" w:rsidRPr="009E0614" w:rsidRDefault="009E0614" w:rsidP="009E061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E0614">
        <w:rPr>
          <w:rFonts w:ascii="Times New Roman" w:hAnsi="Times New Roman"/>
          <w:sz w:val="19"/>
          <w:szCs w:val="19"/>
          <w:lang w:eastAsia="ru-RU"/>
        </w:rPr>
        <w:t xml:space="preserve">Лаврентьева Л.В., </w:t>
      </w:r>
      <w:proofErr w:type="spellStart"/>
      <w:r w:rsidRPr="009E0614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9E0614">
        <w:rPr>
          <w:rFonts w:ascii="Times New Roman" w:hAnsi="Times New Roman"/>
          <w:sz w:val="19"/>
          <w:szCs w:val="19"/>
          <w:lang w:eastAsia="ru-RU"/>
        </w:rPr>
        <w:t>., доцент кафедры страхования, финансов и кредита</w:t>
      </w:r>
    </w:p>
    <w:p w:rsidR="009E0614" w:rsidRPr="009E0614" w:rsidRDefault="009E0614" w:rsidP="009E061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9E0614" w:rsidRPr="009E0614" w:rsidRDefault="009E0614" w:rsidP="009E061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D34950" w:rsidRPr="00323333" w:rsidRDefault="00D34950" w:rsidP="00D3495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323333">
        <w:rPr>
          <w:rFonts w:ascii="Times New Roman" w:hAnsi="Times New Roman"/>
          <w:sz w:val="19"/>
          <w:szCs w:val="19"/>
        </w:rPr>
        <w:t xml:space="preserve">Модуль обеспечивает обучающимся  методологическую базу принятия кредитно-финансовых решений  и является значимым для всех других профессиональных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proofErr w:type="gramEnd"/>
    </w:p>
    <w:p w:rsidR="00D34950" w:rsidRPr="00323333" w:rsidRDefault="00D34950" w:rsidP="00D34950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Для изучения модуля необходимы знания по дисциплинам «</w:t>
      </w:r>
      <w:r w:rsidRPr="00323333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Финансовые риски</w:t>
      </w:r>
      <w:r w:rsidRPr="00323333">
        <w:rPr>
          <w:rFonts w:ascii="Times New Roman" w:hAnsi="Times New Roman"/>
          <w:sz w:val="19"/>
          <w:szCs w:val="19"/>
        </w:rPr>
        <w:t xml:space="preserve">» и «Бухгалтерский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» в </w:t>
      </w:r>
      <w:proofErr w:type="spellStart"/>
      <w:r w:rsidRPr="00323333">
        <w:rPr>
          <w:rFonts w:ascii="Times New Roman" w:hAnsi="Times New Roman"/>
          <w:sz w:val="19"/>
          <w:szCs w:val="19"/>
        </w:rPr>
        <w:t>объеме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программы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>.</w:t>
      </w:r>
    </w:p>
    <w:p w:rsidR="009E0614" w:rsidRPr="009E0614" w:rsidRDefault="009E0614" w:rsidP="009E061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9E0614" w:rsidRDefault="009E0614" w:rsidP="009E061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sz w:val="19"/>
          <w:szCs w:val="19"/>
          <w:lang w:eastAsia="ru-RU"/>
        </w:rPr>
        <w:t xml:space="preserve">2.5. </w:t>
      </w:r>
      <w:proofErr w:type="spellStart"/>
      <w:r w:rsidRPr="009E0614">
        <w:rPr>
          <w:rFonts w:ascii="Times New Roman" w:hAnsi="Times New Roman"/>
          <w:b/>
          <w:sz w:val="19"/>
          <w:szCs w:val="19"/>
          <w:lang w:eastAsia="ru-RU"/>
        </w:rPr>
        <w:t>Трудоемкость</w:t>
      </w:r>
      <w:proofErr w:type="spellEnd"/>
      <w:r w:rsidRPr="009E0614">
        <w:rPr>
          <w:rFonts w:ascii="Times New Roman" w:hAnsi="Times New Roman"/>
          <w:b/>
          <w:sz w:val="19"/>
          <w:szCs w:val="19"/>
          <w:lang w:eastAsia="ru-RU"/>
        </w:rPr>
        <w:t xml:space="preserve"> модуля</w:t>
      </w:r>
    </w:p>
    <w:p w:rsidR="00D34950" w:rsidRPr="009E0614" w:rsidRDefault="00D34950" w:rsidP="009E0614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tbl>
      <w:tblPr>
        <w:tblW w:w="4904" w:type="pct"/>
        <w:tblBorders>
          <w:top w:val="single" w:sz="6" w:space="0" w:color="auto"/>
          <w:left w:val="single" w:sz="6" w:space="0" w:color="auto"/>
          <w:bottom w:val="single" w:sz="4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79"/>
        <w:gridCol w:w="2209"/>
      </w:tblGrid>
      <w:tr w:rsidR="009E0614" w:rsidRPr="009E0614" w:rsidTr="009E0614">
        <w:trPr>
          <w:trHeight w:hRule="exact" w:val="479"/>
        </w:trPr>
        <w:tc>
          <w:tcPr>
            <w:tcW w:w="8179" w:type="dxa"/>
            <w:shd w:val="clear" w:color="auto" w:fill="FFFFFF"/>
            <w:vAlign w:val="center"/>
          </w:tcPr>
          <w:p w:rsidR="009E0614" w:rsidRPr="009E0614" w:rsidRDefault="009E0614" w:rsidP="009E061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модуля</w:t>
            </w:r>
          </w:p>
        </w:tc>
        <w:tc>
          <w:tcPr>
            <w:tcW w:w="2209" w:type="dxa"/>
            <w:shd w:val="clear" w:color="auto" w:fill="FFFFFF"/>
            <w:vAlign w:val="center"/>
          </w:tcPr>
          <w:p w:rsidR="009E0614" w:rsidRPr="009E0614" w:rsidRDefault="009E0614" w:rsidP="009E061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9E0614" w:rsidRPr="009E0614" w:rsidTr="009E0614">
        <w:trPr>
          <w:trHeight w:hRule="exact" w:val="372"/>
        </w:trPr>
        <w:tc>
          <w:tcPr>
            <w:tcW w:w="8179" w:type="dxa"/>
            <w:shd w:val="clear" w:color="auto" w:fill="FFFFFF"/>
          </w:tcPr>
          <w:p w:rsidR="009E0614" w:rsidRPr="009E0614" w:rsidRDefault="009E0614" w:rsidP="009E061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209" w:type="dxa"/>
            <w:shd w:val="clear" w:color="auto" w:fill="FFFFFF"/>
            <w:vAlign w:val="center"/>
          </w:tcPr>
          <w:p w:rsidR="009E0614" w:rsidRPr="009E0614" w:rsidRDefault="009E0614" w:rsidP="009E061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612/17</w:t>
            </w:r>
          </w:p>
        </w:tc>
      </w:tr>
      <w:tr w:rsidR="009E0614" w:rsidRPr="009E0614" w:rsidTr="009E0614">
        <w:trPr>
          <w:trHeight w:hRule="exact" w:val="279"/>
        </w:trPr>
        <w:tc>
          <w:tcPr>
            <w:tcW w:w="8179" w:type="dxa"/>
            <w:shd w:val="clear" w:color="auto" w:fill="FFFFFF"/>
          </w:tcPr>
          <w:p w:rsidR="009E0614" w:rsidRPr="009E0614" w:rsidRDefault="009E0614" w:rsidP="009E061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09" w:type="dxa"/>
            <w:shd w:val="clear" w:color="auto" w:fill="FFFFFF"/>
          </w:tcPr>
          <w:p w:rsidR="009E0614" w:rsidRPr="009E0614" w:rsidRDefault="009E0614" w:rsidP="009E061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96/2,7</w:t>
            </w:r>
          </w:p>
        </w:tc>
      </w:tr>
      <w:tr w:rsidR="009E0614" w:rsidRPr="009E0614" w:rsidTr="009E0614">
        <w:trPr>
          <w:trHeight w:hRule="exact" w:val="269"/>
        </w:trPr>
        <w:tc>
          <w:tcPr>
            <w:tcW w:w="8179" w:type="dxa"/>
            <w:shd w:val="clear" w:color="auto" w:fill="FFFFFF"/>
          </w:tcPr>
          <w:p w:rsidR="009E0614" w:rsidRPr="009E0614" w:rsidRDefault="009E0614" w:rsidP="009E061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209" w:type="dxa"/>
            <w:shd w:val="clear" w:color="auto" w:fill="FFFFFF"/>
          </w:tcPr>
          <w:p w:rsidR="009E0614" w:rsidRPr="009E0614" w:rsidRDefault="009E0614" w:rsidP="009E061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495/13,7</w:t>
            </w:r>
          </w:p>
        </w:tc>
      </w:tr>
      <w:tr w:rsidR="009E0614" w:rsidRPr="009E0614" w:rsidTr="009E0614">
        <w:trPr>
          <w:trHeight w:hRule="exact" w:val="286"/>
        </w:trPr>
        <w:tc>
          <w:tcPr>
            <w:tcW w:w="8179" w:type="dxa"/>
            <w:shd w:val="clear" w:color="auto" w:fill="FFFFFF"/>
          </w:tcPr>
          <w:p w:rsidR="009E0614" w:rsidRPr="009E0614" w:rsidRDefault="00D34950" w:rsidP="009E061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r w:rsidR="009E0614"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рактика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, недель</w:t>
            </w:r>
          </w:p>
        </w:tc>
        <w:tc>
          <w:tcPr>
            <w:tcW w:w="2209" w:type="dxa"/>
            <w:shd w:val="clear" w:color="auto" w:fill="FFFFFF"/>
          </w:tcPr>
          <w:p w:rsidR="009E0614" w:rsidRPr="009E0614" w:rsidRDefault="009E0614" w:rsidP="009E061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9E0614" w:rsidRPr="009E0614" w:rsidTr="009E0614">
        <w:trPr>
          <w:trHeight w:hRule="exact" w:val="291"/>
        </w:trPr>
        <w:tc>
          <w:tcPr>
            <w:tcW w:w="8179" w:type="dxa"/>
            <w:shd w:val="clear" w:color="auto" w:fill="FFFFFF"/>
          </w:tcPr>
          <w:p w:rsidR="009E0614" w:rsidRPr="009E0614" w:rsidRDefault="009E0614" w:rsidP="009E061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209" w:type="dxa"/>
            <w:shd w:val="clear" w:color="auto" w:fill="FFFFFF"/>
          </w:tcPr>
          <w:p w:rsidR="009E0614" w:rsidRPr="009E0614" w:rsidRDefault="009E0614" w:rsidP="009E061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</w:tr>
    </w:tbl>
    <w:p w:rsidR="009E0614" w:rsidRPr="009E0614" w:rsidRDefault="009E0614" w:rsidP="009E0614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  <w:sectPr w:rsidR="009E0614" w:rsidRPr="009E0614" w:rsidSect="009E0614">
          <w:footerReference w:type="default" r:id="rId11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9E0614" w:rsidRPr="009E0614" w:rsidRDefault="009E0614" w:rsidP="009E0614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9E0614" w:rsidRPr="009E0614" w:rsidRDefault="009E0614" w:rsidP="009E0614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sz w:val="19"/>
          <w:szCs w:val="19"/>
        </w:rPr>
        <w:t>«БАНКОВСКОЕ ДЕЛО»</w:t>
      </w:r>
    </w:p>
    <w:p w:rsidR="009E0614" w:rsidRPr="009E0614" w:rsidRDefault="009E0614" w:rsidP="009E0614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67"/>
        <w:gridCol w:w="2402"/>
        <w:gridCol w:w="759"/>
        <w:gridCol w:w="1331"/>
        <w:gridCol w:w="977"/>
        <w:gridCol w:w="23"/>
        <w:gridCol w:w="920"/>
        <w:gridCol w:w="52"/>
        <w:gridCol w:w="891"/>
        <w:gridCol w:w="83"/>
        <w:gridCol w:w="1168"/>
        <w:gridCol w:w="70"/>
        <w:gridCol w:w="123"/>
        <w:gridCol w:w="1105"/>
        <w:gridCol w:w="63"/>
        <w:gridCol w:w="1361"/>
        <w:gridCol w:w="1991"/>
      </w:tblGrid>
      <w:tr w:rsidR="00D34950" w:rsidRPr="00323333" w:rsidTr="00D34950">
        <w:trPr>
          <w:trHeight w:val="310"/>
        </w:trPr>
        <w:tc>
          <w:tcPr>
            <w:tcW w:w="1473" w:type="dxa"/>
            <w:vMerge w:val="restart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413" w:type="dxa"/>
            <w:vMerge w:val="restart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6300" w:type="dxa"/>
            <w:gridSpan w:val="10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1297" w:type="dxa"/>
            <w:gridSpan w:val="3"/>
            <w:vMerge w:val="restart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1367" w:type="dxa"/>
            <w:vMerge w:val="restart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2000" w:type="dxa"/>
            <w:vMerge w:val="restart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D34950" w:rsidRPr="00323333" w:rsidTr="00D34950">
        <w:trPr>
          <w:trHeight w:val="148"/>
        </w:trPr>
        <w:tc>
          <w:tcPr>
            <w:tcW w:w="1473" w:type="dxa"/>
            <w:vMerge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2413" w:type="dxa"/>
            <w:vMerge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62" w:type="dxa"/>
            <w:vMerge w:val="restart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318" w:type="dxa"/>
            <w:gridSpan w:val="2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47" w:type="dxa"/>
            <w:gridSpan w:val="2"/>
            <w:vMerge w:val="restart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47" w:type="dxa"/>
            <w:gridSpan w:val="2"/>
            <w:vMerge w:val="restart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1326" w:type="dxa"/>
            <w:gridSpan w:val="3"/>
            <w:vMerge w:val="restart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1297" w:type="dxa"/>
            <w:gridSpan w:val="3"/>
            <w:vMerge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367" w:type="dxa"/>
            <w:vMerge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2000" w:type="dxa"/>
            <w:vMerge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D34950" w:rsidRPr="00323333" w:rsidTr="00D34950">
        <w:trPr>
          <w:trHeight w:val="148"/>
        </w:trPr>
        <w:tc>
          <w:tcPr>
            <w:tcW w:w="1473" w:type="dxa"/>
            <w:vMerge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2413" w:type="dxa"/>
            <w:vMerge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62" w:type="dxa"/>
            <w:vMerge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337" w:type="dxa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81" w:type="dxa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47" w:type="dxa"/>
            <w:gridSpan w:val="2"/>
            <w:vMerge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47" w:type="dxa"/>
            <w:gridSpan w:val="2"/>
            <w:vMerge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326" w:type="dxa"/>
            <w:gridSpan w:val="3"/>
            <w:vMerge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297" w:type="dxa"/>
            <w:gridSpan w:val="3"/>
            <w:vMerge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367" w:type="dxa"/>
            <w:vMerge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2000" w:type="dxa"/>
            <w:vMerge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D34950" w:rsidRPr="00323333" w:rsidTr="00D34950">
        <w:trPr>
          <w:trHeight w:val="205"/>
        </w:trPr>
        <w:tc>
          <w:tcPr>
            <w:tcW w:w="14850" w:type="dxa"/>
            <w:gridSpan w:val="17"/>
          </w:tcPr>
          <w:p w:rsidR="00D34950" w:rsidRPr="00323333" w:rsidRDefault="00D34950" w:rsidP="00D34950">
            <w:pPr>
              <w:numPr>
                <w:ilvl w:val="0"/>
                <w:numId w:val="20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D34950" w:rsidRPr="00323333" w:rsidTr="00D34950">
        <w:trPr>
          <w:trHeight w:val="881"/>
        </w:trPr>
        <w:tc>
          <w:tcPr>
            <w:tcW w:w="1473" w:type="dxa"/>
            <w:vAlign w:val="center"/>
          </w:tcPr>
          <w:p w:rsidR="00D34950" w:rsidRPr="00323333" w:rsidRDefault="00D34950" w:rsidP="00A95B74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К.М.15.01</w:t>
            </w:r>
          </w:p>
        </w:tc>
        <w:tc>
          <w:tcPr>
            <w:tcW w:w="2413" w:type="dxa"/>
            <w:vAlign w:val="center"/>
          </w:tcPr>
          <w:p w:rsidR="00D34950" w:rsidRPr="00323333" w:rsidRDefault="00D34950" w:rsidP="00A95B74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Финансы кредитных организаций</w:t>
            </w:r>
          </w:p>
        </w:tc>
        <w:tc>
          <w:tcPr>
            <w:tcW w:w="762" w:type="dxa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337" w:type="dxa"/>
            <w:vAlign w:val="center"/>
          </w:tcPr>
          <w:p w:rsidR="00D34950" w:rsidRPr="00323333" w:rsidRDefault="00D3495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18</w:t>
            </w:r>
          </w:p>
        </w:tc>
        <w:tc>
          <w:tcPr>
            <w:tcW w:w="981" w:type="dxa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47" w:type="dxa"/>
            <w:gridSpan w:val="2"/>
            <w:vAlign w:val="center"/>
          </w:tcPr>
          <w:p w:rsidR="00D34950" w:rsidRPr="00323333" w:rsidRDefault="00D3495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114</w:t>
            </w:r>
          </w:p>
        </w:tc>
        <w:tc>
          <w:tcPr>
            <w:tcW w:w="947" w:type="dxa"/>
            <w:gridSpan w:val="2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56" w:type="dxa"/>
            <w:gridSpan w:val="2"/>
            <w:vAlign w:val="center"/>
          </w:tcPr>
          <w:p w:rsidR="00D34950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курсовая работа </w:t>
            </w:r>
          </w:p>
        </w:tc>
        <w:tc>
          <w:tcPr>
            <w:tcW w:w="1367" w:type="dxa"/>
            <w:gridSpan w:val="4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67" w:type="dxa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2000" w:type="dxa"/>
            <w:shd w:val="clear" w:color="auto" w:fill="FFFFFF"/>
            <w:vAlign w:val="center"/>
          </w:tcPr>
          <w:p w:rsidR="00D34950" w:rsidRPr="00273C08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D34950" w:rsidRPr="00323333" w:rsidTr="00D34950">
        <w:trPr>
          <w:trHeight w:val="450"/>
        </w:trPr>
        <w:tc>
          <w:tcPr>
            <w:tcW w:w="1473" w:type="dxa"/>
            <w:vAlign w:val="center"/>
          </w:tcPr>
          <w:p w:rsidR="00D34950" w:rsidRPr="00323333" w:rsidRDefault="00D34950" w:rsidP="00A95B74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К.М.15.02</w:t>
            </w:r>
          </w:p>
        </w:tc>
        <w:tc>
          <w:tcPr>
            <w:tcW w:w="2413" w:type="dxa"/>
            <w:vAlign w:val="center"/>
          </w:tcPr>
          <w:p w:rsidR="00D34950" w:rsidRPr="00323333" w:rsidRDefault="00D34950" w:rsidP="00A95B74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Организация операционно-кассовой работы</w:t>
            </w:r>
          </w:p>
        </w:tc>
        <w:tc>
          <w:tcPr>
            <w:tcW w:w="762" w:type="dxa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337" w:type="dxa"/>
            <w:vAlign w:val="center"/>
          </w:tcPr>
          <w:p w:rsidR="00D34950" w:rsidRPr="00323333" w:rsidRDefault="00D3495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  <w:tc>
          <w:tcPr>
            <w:tcW w:w="981" w:type="dxa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47" w:type="dxa"/>
            <w:gridSpan w:val="2"/>
            <w:vAlign w:val="center"/>
          </w:tcPr>
          <w:p w:rsidR="00D34950" w:rsidRPr="00323333" w:rsidRDefault="00D3495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118</w:t>
            </w:r>
          </w:p>
        </w:tc>
        <w:tc>
          <w:tcPr>
            <w:tcW w:w="947" w:type="dxa"/>
            <w:gridSpan w:val="2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56" w:type="dxa"/>
            <w:gridSpan w:val="2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1367" w:type="dxa"/>
            <w:gridSpan w:val="4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67" w:type="dxa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2000" w:type="dxa"/>
            <w:shd w:val="clear" w:color="auto" w:fill="FFFFFF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</w:tr>
      <w:tr w:rsidR="00D34950" w:rsidRPr="00323333" w:rsidTr="00D34950">
        <w:trPr>
          <w:trHeight w:val="655"/>
        </w:trPr>
        <w:tc>
          <w:tcPr>
            <w:tcW w:w="1473" w:type="dxa"/>
            <w:vAlign w:val="center"/>
          </w:tcPr>
          <w:p w:rsidR="00D34950" w:rsidRPr="00323333" w:rsidRDefault="00D34950" w:rsidP="00A95B74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К.М.15.03</w:t>
            </w:r>
          </w:p>
        </w:tc>
        <w:tc>
          <w:tcPr>
            <w:tcW w:w="2413" w:type="dxa"/>
            <w:vAlign w:val="center"/>
          </w:tcPr>
          <w:p w:rsidR="00D34950" w:rsidRPr="00323333" w:rsidRDefault="00D34950" w:rsidP="00A95B74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Организация деятельности коммерческого банка. Банковские продукты и услуги</w:t>
            </w:r>
          </w:p>
        </w:tc>
        <w:tc>
          <w:tcPr>
            <w:tcW w:w="762" w:type="dxa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1337" w:type="dxa"/>
            <w:vAlign w:val="center"/>
          </w:tcPr>
          <w:p w:rsidR="00D34950" w:rsidRPr="00323333" w:rsidRDefault="00D3495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  <w:tc>
          <w:tcPr>
            <w:tcW w:w="981" w:type="dxa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47" w:type="dxa"/>
            <w:gridSpan w:val="2"/>
            <w:vAlign w:val="center"/>
          </w:tcPr>
          <w:p w:rsidR="00D34950" w:rsidRPr="00323333" w:rsidRDefault="00D3495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116</w:t>
            </w:r>
          </w:p>
        </w:tc>
        <w:tc>
          <w:tcPr>
            <w:tcW w:w="947" w:type="dxa"/>
            <w:gridSpan w:val="2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56" w:type="dxa"/>
            <w:gridSpan w:val="2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с оценкой</w:t>
            </w:r>
          </w:p>
        </w:tc>
        <w:tc>
          <w:tcPr>
            <w:tcW w:w="1367" w:type="dxa"/>
            <w:gridSpan w:val="4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67" w:type="dxa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2000" w:type="dxa"/>
            <w:shd w:val="clear" w:color="auto" w:fill="FFFFFF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D34950" w:rsidRPr="00323333" w:rsidTr="00D34950">
        <w:trPr>
          <w:trHeight w:val="655"/>
        </w:trPr>
        <w:tc>
          <w:tcPr>
            <w:tcW w:w="1473" w:type="dxa"/>
            <w:vAlign w:val="center"/>
          </w:tcPr>
          <w:p w:rsidR="00D34950" w:rsidRPr="00323333" w:rsidRDefault="00D34950" w:rsidP="00A95B74">
            <w:pPr>
              <w:spacing w:before="100" w:beforeAutospacing="1" w:after="0" w:line="240" w:lineRule="auto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К.М.15.04</w:t>
            </w:r>
          </w:p>
        </w:tc>
        <w:tc>
          <w:tcPr>
            <w:tcW w:w="2413" w:type="dxa"/>
            <w:vAlign w:val="center"/>
          </w:tcPr>
          <w:p w:rsidR="00D34950" w:rsidRPr="00323333" w:rsidRDefault="00D34950" w:rsidP="00A95B74">
            <w:pPr>
              <w:spacing w:before="100" w:beforeAutospacing="1"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Организация кредитной работы</w:t>
            </w:r>
          </w:p>
        </w:tc>
        <w:tc>
          <w:tcPr>
            <w:tcW w:w="762" w:type="dxa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180</w:t>
            </w:r>
          </w:p>
        </w:tc>
        <w:tc>
          <w:tcPr>
            <w:tcW w:w="1337" w:type="dxa"/>
            <w:vAlign w:val="center"/>
          </w:tcPr>
          <w:p w:rsidR="00D34950" w:rsidRPr="00323333" w:rsidRDefault="00D3495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16</w:t>
            </w:r>
          </w:p>
        </w:tc>
        <w:tc>
          <w:tcPr>
            <w:tcW w:w="981" w:type="dxa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47" w:type="dxa"/>
            <w:gridSpan w:val="2"/>
            <w:vAlign w:val="center"/>
          </w:tcPr>
          <w:p w:rsidR="00D34950" w:rsidRPr="00323333" w:rsidRDefault="00D34950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147</w:t>
            </w:r>
          </w:p>
        </w:tc>
        <w:tc>
          <w:tcPr>
            <w:tcW w:w="947" w:type="dxa"/>
            <w:gridSpan w:val="2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56" w:type="dxa"/>
            <w:gridSpan w:val="2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367" w:type="dxa"/>
            <w:gridSpan w:val="4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67" w:type="dxa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2000" w:type="dxa"/>
            <w:shd w:val="clear" w:color="auto" w:fill="FFFFFF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D34950" w:rsidRPr="00323333" w:rsidTr="00D34950">
        <w:trPr>
          <w:trHeight w:val="225"/>
        </w:trPr>
        <w:tc>
          <w:tcPr>
            <w:tcW w:w="14850" w:type="dxa"/>
            <w:gridSpan w:val="17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2. ДИСЦИПЛИНЫ ПО ВЫБОРУ                                                  НЕ ПРЕДУСМОТРЕНЫ</w:t>
            </w:r>
          </w:p>
        </w:tc>
      </w:tr>
      <w:tr w:rsidR="00D34950" w:rsidRPr="00323333" w:rsidTr="00D34950">
        <w:trPr>
          <w:trHeight w:val="205"/>
        </w:trPr>
        <w:tc>
          <w:tcPr>
            <w:tcW w:w="14850" w:type="dxa"/>
            <w:gridSpan w:val="17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. ПРАКТИКА                                                                                  НЕ ПРЕДУСМОТРЕНА</w:t>
            </w:r>
          </w:p>
        </w:tc>
      </w:tr>
      <w:tr w:rsidR="00D34950" w:rsidRPr="00323333" w:rsidTr="00D34950">
        <w:trPr>
          <w:trHeight w:val="225"/>
        </w:trPr>
        <w:tc>
          <w:tcPr>
            <w:tcW w:w="14850" w:type="dxa"/>
            <w:gridSpan w:val="17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. аттестация </w:t>
            </w:r>
          </w:p>
        </w:tc>
      </w:tr>
      <w:tr w:rsidR="00D34950" w:rsidRPr="00323333" w:rsidTr="00D34950">
        <w:trPr>
          <w:trHeight w:val="430"/>
        </w:trPr>
        <w:tc>
          <w:tcPr>
            <w:tcW w:w="1473" w:type="dxa"/>
            <w:vAlign w:val="center"/>
          </w:tcPr>
          <w:p w:rsidR="00D34950" w:rsidRPr="00323333" w:rsidRDefault="00D34950" w:rsidP="00A95B74">
            <w:pPr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К.М.15.05 (К)</w:t>
            </w:r>
          </w:p>
        </w:tc>
        <w:tc>
          <w:tcPr>
            <w:tcW w:w="2413" w:type="dxa"/>
            <w:vAlign w:val="center"/>
          </w:tcPr>
          <w:p w:rsidR="00D34950" w:rsidRPr="00323333" w:rsidRDefault="00D34950" w:rsidP="00A95B7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Экзамены по модулю "Банковское дело"</w:t>
            </w:r>
          </w:p>
        </w:tc>
        <w:tc>
          <w:tcPr>
            <w:tcW w:w="762" w:type="dxa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7" w:type="dxa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04" w:type="dxa"/>
            <w:gridSpan w:val="2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76" w:type="dxa"/>
            <w:gridSpan w:val="2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78" w:type="dxa"/>
            <w:gridSpan w:val="2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67" w:type="dxa"/>
            <w:gridSpan w:val="3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э</w:t>
            </w: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кзамен</w:t>
            </w:r>
          </w:p>
        </w:tc>
        <w:tc>
          <w:tcPr>
            <w:tcW w:w="1110" w:type="dxa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430" w:type="dxa"/>
            <w:gridSpan w:val="2"/>
            <w:vAlign w:val="center"/>
          </w:tcPr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2000" w:type="dxa"/>
            <w:shd w:val="clear" w:color="auto" w:fill="FFFFFF"/>
            <w:vAlign w:val="center"/>
          </w:tcPr>
          <w:p w:rsidR="00D34950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 ОР.1</w:t>
            </w:r>
          </w:p>
          <w:p w:rsidR="00D34950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 ОР.2</w:t>
            </w:r>
          </w:p>
          <w:p w:rsidR="00D34950" w:rsidRPr="00323333" w:rsidRDefault="00D34950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ОР.3</w:t>
            </w:r>
          </w:p>
        </w:tc>
      </w:tr>
    </w:tbl>
    <w:p w:rsidR="009E0614" w:rsidRPr="009E0614" w:rsidRDefault="009E0614" w:rsidP="009E0614">
      <w:pPr>
        <w:rPr>
          <w:sz w:val="19"/>
          <w:szCs w:val="19"/>
        </w:rPr>
      </w:pPr>
    </w:p>
    <w:p w:rsid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Default="009E0614" w:rsidP="009E0614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  <w:sectPr w:rsidR="009E0614" w:rsidSect="009E0614">
          <w:footerReference w:type="default" r:id="rId12"/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9E0614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9E0614" w:rsidRPr="009E0614" w:rsidRDefault="009E0614" w:rsidP="009E0614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9E0614" w:rsidRPr="009E0614" w:rsidRDefault="009E0614" w:rsidP="009E0614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 w:rsidRPr="009E0614"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1. Для эффективной организации самостоятельной работы необходимо зарегистрироваться в системе электронного обучения НГПУ </w:t>
      </w:r>
      <w:hyperlink r:id="rId13" w:history="1">
        <w:r w:rsidRPr="009E0614">
          <w:rPr>
            <w:rFonts w:ascii="Times New Roman" w:eastAsiaTheme="minorHAnsi" w:hAnsi="Times New Roman" w:cstheme="minorBidi"/>
            <w:sz w:val="19"/>
            <w:szCs w:val="19"/>
            <w:lang w:eastAsia="ar-SA"/>
          </w:rPr>
          <w:t>http://moodle.mininuniver.ru</w:t>
        </w:r>
      </w:hyperlink>
      <w:r w:rsidRPr="009E0614">
        <w:rPr>
          <w:rFonts w:ascii="Times New Roman" w:eastAsiaTheme="minorHAnsi" w:hAnsi="Times New Roman" w:cstheme="minorBidi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9E0614" w:rsidRPr="009E0614" w:rsidRDefault="009E0614" w:rsidP="009E0614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9E0614">
        <w:rPr>
          <w:rFonts w:ascii="Times New Roman" w:hAnsi="Times New Roman"/>
          <w:sz w:val="19"/>
          <w:szCs w:val="19"/>
          <w:lang w:eastAsia="ar-SA"/>
        </w:rPr>
        <w:t>2. 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9E0614" w:rsidRPr="009E0614" w:rsidRDefault="009E0614" w:rsidP="009E0614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9E0614">
        <w:rPr>
          <w:rFonts w:ascii="Times New Roman" w:hAnsi="Times New Roman"/>
          <w:sz w:val="19"/>
          <w:szCs w:val="19"/>
          <w:lang w:eastAsia="ar-SA"/>
        </w:rPr>
        <w:t>3. 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9E0614" w:rsidRPr="009E0614" w:rsidRDefault="009E0614" w:rsidP="009E0614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4. 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9E0614" w:rsidRPr="009E0614" w:rsidRDefault="009E0614" w:rsidP="009E061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5. 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9E0614" w:rsidRPr="009E0614" w:rsidRDefault="009E0614" w:rsidP="009E061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6. Промежуточный контроль по дисциплине «</w:t>
      </w:r>
      <w:r w:rsidRPr="009E0614">
        <w:rPr>
          <w:rFonts w:ascii="Times New Roman" w:eastAsia="Times New Roman" w:hAnsi="Times New Roman"/>
          <w:color w:val="000000"/>
          <w:sz w:val="19"/>
          <w:szCs w:val="19"/>
          <w:lang w:eastAsia="ru-RU"/>
        </w:rPr>
        <w:t>Финансы кредитных организаций</w:t>
      </w:r>
      <w:r w:rsidRPr="009E0614">
        <w:rPr>
          <w:rFonts w:ascii="Times New Roman" w:hAnsi="Times New Roman"/>
          <w:sz w:val="19"/>
          <w:szCs w:val="19"/>
        </w:rPr>
        <w:t xml:space="preserve">»- </w:t>
      </w:r>
      <w:proofErr w:type="spellStart"/>
      <w:r w:rsidRPr="009E0614">
        <w:rPr>
          <w:rFonts w:ascii="Times New Roman" w:hAnsi="Times New Roman"/>
          <w:sz w:val="19"/>
          <w:szCs w:val="19"/>
        </w:rPr>
        <w:t>зачет</w:t>
      </w:r>
      <w:proofErr w:type="spellEnd"/>
      <w:r w:rsidRPr="009E0614">
        <w:rPr>
          <w:rFonts w:ascii="Times New Roman" w:hAnsi="Times New Roman"/>
          <w:sz w:val="19"/>
          <w:szCs w:val="19"/>
        </w:rPr>
        <w:t xml:space="preserve"> с оценкой и курсовая работа, по дисциплине «Организация кредитной работы»- экзамен, по дисциплинам «Организация операционно-кассовой работы» и «Организация деятельности коммерческого банка. Банковские продукты и услуги» - </w:t>
      </w:r>
      <w:proofErr w:type="spellStart"/>
      <w:r w:rsidRPr="009E0614">
        <w:rPr>
          <w:rFonts w:ascii="Times New Roman" w:hAnsi="Times New Roman"/>
          <w:sz w:val="19"/>
          <w:szCs w:val="19"/>
        </w:rPr>
        <w:t>зачет</w:t>
      </w:r>
      <w:proofErr w:type="spellEnd"/>
      <w:r w:rsidRPr="009E0614">
        <w:rPr>
          <w:rFonts w:ascii="Times New Roman" w:hAnsi="Times New Roman"/>
          <w:sz w:val="19"/>
          <w:szCs w:val="19"/>
        </w:rPr>
        <w:t xml:space="preserve">. Вопросы к </w:t>
      </w:r>
      <w:proofErr w:type="spellStart"/>
      <w:r w:rsidRPr="009E0614">
        <w:rPr>
          <w:rFonts w:ascii="Times New Roman" w:hAnsi="Times New Roman"/>
          <w:sz w:val="19"/>
          <w:szCs w:val="19"/>
        </w:rPr>
        <w:t>зачетам</w:t>
      </w:r>
      <w:proofErr w:type="spellEnd"/>
      <w:r w:rsidRPr="009E0614">
        <w:rPr>
          <w:rFonts w:ascii="Times New Roman" w:hAnsi="Times New Roman"/>
          <w:sz w:val="19"/>
          <w:szCs w:val="19"/>
        </w:rPr>
        <w:t xml:space="preserve"> и экзамену приведены в ЭУМК, кроме того предполагается итоговое тестирование.</w:t>
      </w:r>
    </w:p>
    <w:p w:rsidR="009E0614" w:rsidRPr="009E0614" w:rsidRDefault="009E0614" w:rsidP="009E0614">
      <w:pPr>
        <w:tabs>
          <w:tab w:val="left" w:pos="113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pacing w:val="4"/>
          <w:sz w:val="19"/>
          <w:szCs w:val="19"/>
        </w:rPr>
        <w:t xml:space="preserve">7. Следует обратить внимание на то, что некоторые темы Вы изучаете самостоятельно по рекомендуемым источникам. </w:t>
      </w:r>
      <w:r w:rsidRPr="009E0614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9E0614" w:rsidRPr="009E0614" w:rsidRDefault="009E0614" w:rsidP="009E0614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 xml:space="preserve">8. По каждой дисциплине в ЭУМК </w:t>
      </w:r>
      <w:proofErr w:type="spellStart"/>
      <w:r w:rsidRPr="009E0614">
        <w:rPr>
          <w:rFonts w:ascii="Times New Roman" w:hAnsi="Times New Roman"/>
          <w:sz w:val="19"/>
          <w:szCs w:val="19"/>
        </w:rPr>
        <w:t>приведен</w:t>
      </w:r>
      <w:proofErr w:type="spellEnd"/>
      <w:r w:rsidRPr="009E0614">
        <w:rPr>
          <w:rFonts w:ascii="Times New Roman" w:hAnsi="Times New Roman"/>
          <w:sz w:val="19"/>
          <w:szCs w:val="19"/>
        </w:rPr>
        <w:t xml:space="preserve"> рейтинг-план дисциплины. </w:t>
      </w:r>
    </w:p>
    <w:p w:rsidR="009E0614" w:rsidRPr="009E0614" w:rsidRDefault="009E0614" w:rsidP="009E0614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</w:p>
    <w:p w:rsidR="009E0614" w:rsidRPr="009E0614" w:rsidRDefault="009E0614" w:rsidP="009E0614">
      <w:pPr>
        <w:pageBreakBefore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sz w:val="19"/>
          <w:szCs w:val="19"/>
          <w:lang w:eastAsia="ru-RU"/>
        </w:rPr>
        <w:lastRenderedPageBreak/>
        <w:t>5. ПРОГРАММЫ</w:t>
      </w:r>
      <w:r>
        <w:rPr>
          <w:rFonts w:ascii="Times New Roman" w:hAnsi="Times New Roman"/>
          <w:b/>
          <w:sz w:val="19"/>
          <w:szCs w:val="19"/>
          <w:lang w:eastAsia="ru-RU"/>
        </w:rPr>
        <w:t xml:space="preserve"> </w:t>
      </w:r>
      <w:r w:rsidRPr="009E0614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5.1. ПРОГРАММА ДИСЦИПЛИНЫ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9E0614">
        <w:rPr>
          <w:rFonts w:ascii="Times New Roman" w:hAnsi="Times New Roman"/>
          <w:b/>
          <w:sz w:val="19"/>
          <w:szCs w:val="19"/>
        </w:rPr>
        <w:t>ФИНАНСЫ КРЕДИТНЫХ ОРГАНИЗАЦИЙ</w:t>
      </w: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E0614" w:rsidRPr="009E0614" w:rsidRDefault="009E0614" w:rsidP="009E0614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 xml:space="preserve">Дисциплина «Финансы кредитных организаций», как и другие дисциплины модуля, служит формированию трудовых действий бакалавра по разработке </w:t>
      </w:r>
      <w:r w:rsidRPr="009E0614">
        <w:rPr>
          <w:rFonts w:ascii="Times New Roman" w:hAnsi="Times New Roman"/>
          <w:sz w:val="19"/>
          <w:szCs w:val="19"/>
          <w:lang w:eastAsia="ru-RU"/>
        </w:rPr>
        <w:t xml:space="preserve">стратегии и тактики организации, планирования и координации </w:t>
      </w:r>
      <w:proofErr w:type="spellStart"/>
      <w:r w:rsidRPr="009E0614">
        <w:rPr>
          <w:rFonts w:ascii="Times New Roman" w:hAnsi="Times New Roman"/>
          <w:sz w:val="19"/>
          <w:szCs w:val="19"/>
          <w:lang w:eastAsia="ru-RU"/>
        </w:rPr>
        <w:t>ее</w:t>
      </w:r>
      <w:proofErr w:type="spellEnd"/>
      <w:r w:rsidRPr="009E0614">
        <w:rPr>
          <w:rFonts w:ascii="Times New Roman" w:hAnsi="Times New Roman"/>
          <w:sz w:val="19"/>
          <w:szCs w:val="19"/>
          <w:lang w:eastAsia="ru-RU"/>
        </w:rPr>
        <w:t xml:space="preserve"> деятельности</w:t>
      </w:r>
      <w:r w:rsidRPr="009E0614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9E0614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E0614">
        <w:rPr>
          <w:rFonts w:ascii="Times New Roman" w:hAnsi="Times New Roman"/>
          <w:sz w:val="19"/>
          <w:szCs w:val="19"/>
        </w:rPr>
        <w:t xml:space="preserve">). 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E0614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9E0614" w:rsidRPr="009E0614" w:rsidRDefault="009E0614" w:rsidP="009E061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</w:t>
      </w:r>
    </w:p>
    <w:p w:rsidR="009E0614" w:rsidRPr="009E0614" w:rsidRDefault="009E0614" w:rsidP="009E061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</w:p>
    <w:p w:rsidR="009E0614" w:rsidRPr="009E0614" w:rsidRDefault="009E0614" w:rsidP="009E061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разработке финансовых планов развития организаций, обеспечивать осуществление финансовых взаимоотношений с организациями, органами государственной власти и местного самоуправления.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b/>
          <w:i/>
          <w:sz w:val="19"/>
          <w:szCs w:val="19"/>
        </w:rPr>
        <w:t>знать: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b/>
          <w:i/>
          <w:sz w:val="19"/>
          <w:szCs w:val="19"/>
        </w:rPr>
        <w:t xml:space="preserve">- </w:t>
      </w:r>
      <w:r w:rsidRPr="009E0614">
        <w:rPr>
          <w:rFonts w:ascii="Times New Roman" w:eastAsiaTheme="minorHAnsi" w:hAnsi="Times New Roman" w:cstheme="minorBidi"/>
          <w:sz w:val="19"/>
          <w:szCs w:val="19"/>
        </w:rPr>
        <w:t>закономерности функционирования современной финансовой науки на уровне кредитных организаций;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основные понятия, категории и виды финансовых отношений кредитных организаций;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порядок формирования финансовых ресурсов и их использования в кредитной организации;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b/>
          <w:i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 xml:space="preserve">- финансово-экономические показатели, характеризующие деятельность кредитных организаций, методики их </w:t>
      </w:r>
      <w:proofErr w:type="spellStart"/>
      <w:r w:rsidRPr="009E0614">
        <w:rPr>
          <w:rFonts w:ascii="Times New Roman" w:eastAsiaTheme="minorHAnsi" w:hAnsi="Times New Roman" w:cstheme="minorBidi"/>
          <w:sz w:val="19"/>
          <w:szCs w:val="19"/>
        </w:rPr>
        <w:t>расчета</w:t>
      </w:r>
      <w:proofErr w:type="spellEnd"/>
      <w:r w:rsidRPr="009E0614">
        <w:rPr>
          <w:rFonts w:ascii="Times New Roman" w:eastAsiaTheme="minorHAnsi" w:hAnsi="Times New Roman" w:cstheme="minorBidi"/>
          <w:sz w:val="19"/>
          <w:szCs w:val="19"/>
        </w:rPr>
        <w:t>.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b/>
          <w:i/>
          <w:sz w:val="19"/>
          <w:szCs w:val="19"/>
        </w:rPr>
        <w:t>уметь:</w:t>
      </w:r>
    </w:p>
    <w:p w:rsidR="009E0614" w:rsidRPr="009E0614" w:rsidRDefault="009E0614" w:rsidP="009E0614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анализировать во взаимосвязи финансово-кредитные явления, процессы и операции;</w:t>
      </w:r>
    </w:p>
    <w:p w:rsidR="009E0614" w:rsidRPr="009E0614" w:rsidRDefault="009E0614" w:rsidP="009E0614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использовать источники экономической, финансовой и бухгалтерской информации;</w:t>
      </w:r>
    </w:p>
    <w:p w:rsidR="009E0614" w:rsidRPr="009E0614" w:rsidRDefault="009E0614" w:rsidP="009E0614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осуществлять выбор инструментальных сре</w:t>
      </w:r>
      <w:proofErr w:type="gramStart"/>
      <w:r w:rsidRPr="009E0614">
        <w:rPr>
          <w:rFonts w:ascii="Times New Roman" w:eastAsiaTheme="minorHAnsi" w:hAnsi="Times New Roman" w:cstheme="minorBidi"/>
          <w:sz w:val="19"/>
          <w:szCs w:val="19"/>
        </w:rPr>
        <w:t>дств дл</w:t>
      </w:r>
      <w:proofErr w:type="gramEnd"/>
      <w:r w:rsidRPr="009E0614">
        <w:rPr>
          <w:rFonts w:ascii="Times New Roman" w:eastAsiaTheme="minorHAnsi" w:hAnsi="Times New Roman" w:cstheme="minorBidi"/>
          <w:sz w:val="19"/>
          <w:szCs w:val="19"/>
        </w:rPr>
        <w:t xml:space="preserve">я обработки финансово-экономических данных в соответствии с поставленной задачей, анализировать результаты </w:t>
      </w:r>
      <w:proofErr w:type="spellStart"/>
      <w:r w:rsidRPr="009E0614">
        <w:rPr>
          <w:rFonts w:ascii="Times New Roman" w:eastAsiaTheme="minorHAnsi" w:hAnsi="Times New Roman" w:cstheme="minorBidi"/>
          <w:sz w:val="19"/>
          <w:szCs w:val="19"/>
        </w:rPr>
        <w:t>расчетов</w:t>
      </w:r>
      <w:proofErr w:type="spellEnd"/>
      <w:r w:rsidRPr="009E0614">
        <w:rPr>
          <w:rFonts w:ascii="Times New Roman" w:eastAsiaTheme="minorHAnsi" w:hAnsi="Times New Roman" w:cstheme="minorBidi"/>
          <w:sz w:val="19"/>
          <w:szCs w:val="19"/>
        </w:rPr>
        <w:t xml:space="preserve"> и обосновывать полученные выводы;</w:t>
      </w:r>
    </w:p>
    <w:p w:rsidR="009E0614" w:rsidRPr="009E0614" w:rsidRDefault="009E0614" w:rsidP="009E0614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анализировать и оценивать существующие финансово-экономические показатели;</w:t>
      </w:r>
    </w:p>
    <w:p w:rsidR="009E0614" w:rsidRPr="009E0614" w:rsidRDefault="009E0614" w:rsidP="009E0614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проводить исследование эффективных направлений финансового обеспечения инновационного развития на уровне кредитной организации;</w:t>
      </w:r>
    </w:p>
    <w:p w:rsidR="009E0614" w:rsidRPr="009E0614" w:rsidRDefault="009E0614" w:rsidP="009E0614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составлять и прогнозировать динамику изменения основных финансово-экономических показателей на уровне кредитной организации;</w:t>
      </w:r>
    </w:p>
    <w:p w:rsidR="009E0614" w:rsidRPr="009E0614" w:rsidRDefault="009E0614" w:rsidP="009E0614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интерпретировать результаты финансово-экономических исследований.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b/>
          <w:i/>
          <w:sz w:val="19"/>
          <w:szCs w:val="19"/>
        </w:rPr>
        <w:t>владеть: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методологией финансово-экономического исследования;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 xml:space="preserve">- навыками анализа финансово-экономических показателей, характеризующих деятельность </w:t>
      </w:r>
      <w:proofErr w:type="gramStart"/>
      <w:r w:rsidRPr="009E0614">
        <w:rPr>
          <w:rFonts w:ascii="Times New Roman" w:eastAsiaTheme="minorHAnsi" w:hAnsi="Times New Roman" w:cstheme="minorBidi"/>
          <w:sz w:val="19"/>
          <w:szCs w:val="19"/>
        </w:rPr>
        <w:t>кредитной</w:t>
      </w:r>
      <w:proofErr w:type="gramEnd"/>
      <w:r w:rsidRPr="009E0614">
        <w:rPr>
          <w:rFonts w:ascii="Times New Roman" w:eastAsiaTheme="minorHAnsi" w:hAnsi="Times New Roman" w:cstheme="minorBidi"/>
          <w:sz w:val="19"/>
          <w:szCs w:val="19"/>
        </w:rPr>
        <w:t xml:space="preserve"> организаций;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навыками разработки перспективных направлений развития коммерческого банка и небанковских кредитных организаций.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Данная дисциплина является основополагающей  для дисциплин модуля и предшествует следующим дисциплинам: «Организация операционно-кассовой работы»,   «Организация деятельности коммерческого банка. Банковские продукты и услуги», «Организация кредитной работы».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b/>
          <w:sz w:val="19"/>
          <w:szCs w:val="19"/>
        </w:rPr>
        <w:t>Цель</w:t>
      </w:r>
      <w:r w:rsidRPr="009E0614"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финансов и кредита с целью разработки </w:t>
      </w:r>
      <w:r w:rsidRPr="009E0614">
        <w:rPr>
          <w:rFonts w:ascii="Times New Roman" w:hAnsi="Times New Roman"/>
          <w:sz w:val="19"/>
          <w:szCs w:val="19"/>
          <w:shd w:val="clear" w:color="auto" w:fill="FFFFFF"/>
        </w:rPr>
        <w:t>финансовых планов организации, на основе а</w:t>
      </w:r>
      <w:r w:rsidRPr="009E0614">
        <w:rPr>
          <w:rFonts w:ascii="Times New Roman" w:eastAsia="Times New Roman" w:hAnsi="Times New Roman"/>
          <w:sz w:val="19"/>
          <w:szCs w:val="19"/>
          <w:lang w:eastAsia="ru-RU"/>
        </w:rPr>
        <w:t xml:space="preserve">нализа и обработки данных бухгалтерской </w:t>
      </w:r>
      <w:proofErr w:type="spellStart"/>
      <w:r w:rsidRPr="009E0614">
        <w:rPr>
          <w:rFonts w:ascii="Times New Roman" w:eastAsia="Times New Roman" w:hAnsi="Times New Roman"/>
          <w:sz w:val="19"/>
          <w:szCs w:val="19"/>
          <w:lang w:eastAsia="ru-RU"/>
        </w:rPr>
        <w:t>отчетности</w:t>
      </w:r>
      <w:proofErr w:type="spellEnd"/>
      <w:r w:rsidRPr="009E0614">
        <w:rPr>
          <w:rFonts w:ascii="Times New Roman" w:hAnsi="Times New Roman"/>
          <w:sz w:val="19"/>
          <w:szCs w:val="19"/>
        </w:rPr>
        <w:t xml:space="preserve">. 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</w:rPr>
      </w:pPr>
      <w:r w:rsidRPr="009E0614">
        <w:rPr>
          <w:rFonts w:ascii="Times New Roman" w:hAnsi="Times New Roman"/>
          <w:b/>
          <w:sz w:val="19"/>
          <w:szCs w:val="19"/>
        </w:rPr>
        <w:t xml:space="preserve">Задачи курса: 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- обучение студентов основным понятиям и законам сферы финансов и кредита;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основ финансов кредитных организаций;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- приобретение практических знаний для применения их на практике в сфере финансового обращения.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3"/>
        <w:gridCol w:w="2251"/>
        <w:gridCol w:w="1251"/>
        <w:gridCol w:w="2721"/>
        <w:gridCol w:w="1617"/>
        <w:gridCol w:w="1854"/>
      </w:tblGrid>
      <w:tr w:rsidR="009E0614" w:rsidRPr="009E0614" w:rsidTr="009E0614">
        <w:trPr>
          <w:trHeight w:val="385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9E0614" w:rsidRPr="009E0614" w:rsidTr="009E0614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Демонстрирует навыки разработки финансовых планов  организации,   взаимодействия с </w:t>
            </w:r>
            <w:r w:rsidRPr="009E0614">
              <w:rPr>
                <w:rFonts w:ascii="Times New Roman" w:hAnsi="Times New Roman"/>
                <w:sz w:val="19"/>
                <w:szCs w:val="19"/>
              </w:rPr>
              <w:t xml:space="preserve"> органами государственной власти и местного самоуправления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 w:rsidRPr="009E0614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Демонстрирует </w:t>
            </w:r>
            <w:proofErr w:type="spellStart"/>
            <w:r w:rsidRPr="009E0614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навыкисоставления</w:t>
            </w:r>
            <w:proofErr w:type="spellEnd"/>
            <w:r w:rsidRPr="009E0614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 финансовых планов организации, на основе а</w:t>
            </w: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нализа и обработки данных бухгалтерской </w:t>
            </w:r>
            <w:proofErr w:type="spellStart"/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отчетности</w:t>
            </w:r>
            <w:proofErr w:type="spellEnd"/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ОПК-2,</w:t>
            </w:r>
          </w:p>
          <w:p w:rsidR="009E0614" w:rsidRPr="009E0614" w:rsidRDefault="009E0614" w:rsidP="009E0614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ПК-21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D34950" w:rsidRDefault="00D34950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34950" w:rsidRDefault="00D34950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34950" w:rsidRDefault="00D34950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E0614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1"/>
        <w:gridCol w:w="924"/>
        <w:gridCol w:w="922"/>
        <w:gridCol w:w="1337"/>
        <w:gridCol w:w="1333"/>
        <w:gridCol w:w="1190"/>
      </w:tblGrid>
      <w:tr w:rsidR="009E0614" w:rsidRPr="009E0614" w:rsidTr="009E0614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9E0614" w:rsidRPr="009E0614" w:rsidTr="009E0614">
        <w:trPr>
          <w:trHeight w:val="533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0614" w:rsidRPr="009E0614" w:rsidTr="009E0614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0614" w:rsidRPr="009E0614" w:rsidTr="009E0614">
        <w:trPr>
          <w:trHeight w:val="484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Организация финансовых отношений кредитных организаций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9E0614" w:rsidRPr="009E0614" w:rsidTr="009E0614">
        <w:trPr>
          <w:trHeight w:val="274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Cs/>
                <w:sz w:val="19"/>
                <w:szCs w:val="19"/>
              </w:rPr>
              <w:t>1.1. Финансовые отношения банка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9E0614" w:rsidRPr="009E0614" w:rsidTr="009E0614">
        <w:trPr>
          <w:trHeight w:val="40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1.2. Финансовые отношения небанковских кредитных организаций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9E0614" w:rsidRPr="009E0614" w:rsidTr="009E0614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Классические финансовые операции коммерческого банка: планирование и анализ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64</w:t>
            </w:r>
          </w:p>
        </w:tc>
      </w:tr>
      <w:tr w:rsidR="009E0614" w:rsidRPr="009E0614" w:rsidTr="009E0614">
        <w:trPr>
          <w:trHeight w:val="38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 w:rsidRPr="009E0614">
              <w:rPr>
                <w:rFonts w:ascii="Times New Roman" w:hAnsi="Times New Roman"/>
                <w:sz w:val="19"/>
                <w:szCs w:val="19"/>
              </w:rPr>
              <w:t>Депозитные операции коммерческого банка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9E0614" w:rsidRPr="009E0614" w:rsidTr="009E0614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 w:rsidRPr="009E0614">
              <w:rPr>
                <w:rFonts w:ascii="Times New Roman" w:hAnsi="Times New Roman"/>
                <w:sz w:val="19"/>
                <w:szCs w:val="19"/>
              </w:rPr>
              <w:t xml:space="preserve">Организация </w:t>
            </w:r>
            <w:proofErr w:type="spellStart"/>
            <w:r w:rsidRPr="009E0614">
              <w:rPr>
                <w:rFonts w:ascii="Times New Roman" w:hAnsi="Times New Roman"/>
                <w:sz w:val="19"/>
                <w:szCs w:val="19"/>
              </w:rPr>
              <w:t>платежного</w:t>
            </w:r>
            <w:proofErr w:type="spellEnd"/>
            <w:r w:rsidRPr="009E0614">
              <w:rPr>
                <w:rFonts w:ascii="Times New Roman" w:hAnsi="Times New Roman"/>
                <w:sz w:val="19"/>
                <w:szCs w:val="19"/>
              </w:rPr>
              <w:t xml:space="preserve"> оборота и межбанковские корреспондентские отношения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9E0614" w:rsidRPr="009E0614" w:rsidTr="009E0614">
        <w:trPr>
          <w:trHeight w:val="52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 w:rsidRPr="009E0614">
              <w:rPr>
                <w:rFonts w:ascii="Times New Roman" w:hAnsi="Times New Roman"/>
                <w:sz w:val="19"/>
                <w:szCs w:val="19"/>
              </w:rPr>
              <w:t>Основные элементы кредитных операций коммерческого банка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9E0614" w:rsidRPr="009E0614" w:rsidTr="009E0614">
        <w:trPr>
          <w:trHeight w:val="40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Cs/>
                <w:sz w:val="19"/>
                <w:szCs w:val="19"/>
              </w:rPr>
              <w:t>2.4. Операции коммерческих банков с ценными бумагами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9E0614" w:rsidRPr="009E0614" w:rsidTr="009E0614">
        <w:trPr>
          <w:trHeight w:val="25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Cs/>
                <w:sz w:val="19"/>
                <w:szCs w:val="19"/>
              </w:rPr>
              <w:t>2.5. Валютные операции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9E0614" w:rsidRPr="009E0614" w:rsidTr="009E0614">
        <w:trPr>
          <w:trHeight w:val="41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Нетрадиционные банковские операции: планирование и анализ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48</w:t>
            </w:r>
          </w:p>
        </w:tc>
      </w:tr>
      <w:tr w:rsidR="009E0614" w:rsidRPr="009E0614" w:rsidTr="009E0614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Cs/>
                <w:sz w:val="19"/>
                <w:szCs w:val="19"/>
              </w:rPr>
              <w:t>3.1. Лизинговые операции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9E0614" w:rsidRPr="009E0614" w:rsidTr="009E0614">
        <w:trPr>
          <w:trHeight w:val="318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Cs/>
                <w:sz w:val="19"/>
                <w:szCs w:val="19"/>
              </w:rPr>
              <w:t xml:space="preserve">3.2. </w:t>
            </w:r>
            <w:proofErr w:type="spellStart"/>
            <w:r w:rsidRPr="009E0614">
              <w:rPr>
                <w:rFonts w:ascii="Times New Roman" w:hAnsi="Times New Roman"/>
                <w:bCs/>
                <w:sz w:val="19"/>
                <w:szCs w:val="19"/>
              </w:rPr>
              <w:t>Факторинговые</w:t>
            </w:r>
            <w:proofErr w:type="spellEnd"/>
            <w:r w:rsidRPr="009E0614">
              <w:rPr>
                <w:rFonts w:ascii="Times New Roman" w:hAnsi="Times New Roman"/>
                <w:bCs/>
                <w:sz w:val="19"/>
                <w:szCs w:val="19"/>
              </w:rPr>
              <w:t xml:space="preserve"> операции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9E0614" w:rsidRPr="009E0614" w:rsidTr="009E0614">
        <w:trPr>
          <w:trHeight w:val="43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Cs/>
                <w:sz w:val="19"/>
                <w:szCs w:val="19"/>
              </w:rPr>
              <w:t>3.3. Содержание доверительных и трастовых операций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9E0614" w:rsidRPr="009E0614" w:rsidTr="009E0614">
        <w:trPr>
          <w:trHeight w:val="43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Cs/>
                <w:sz w:val="19"/>
                <w:szCs w:val="19"/>
              </w:rPr>
              <w:t>Контроль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9E0614" w:rsidRPr="009E0614" w:rsidTr="009E0614">
        <w:trPr>
          <w:trHeight w:val="243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114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9E0614" w:rsidRPr="009E0614" w:rsidRDefault="009E0614" w:rsidP="009E0614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E0614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9E0614" w:rsidRPr="009E0614" w:rsidRDefault="009E0614" w:rsidP="009E061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9E0614" w:rsidRPr="009E0614" w:rsidRDefault="009E0614" w:rsidP="009E061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9E0614" w:rsidRPr="009E0614" w:rsidRDefault="009E0614" w:rsidP="009E061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E0614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6"/>
        <w:gridCol w:w="1312"/>
        <w:gridCol w:w="1988"/>
        <w:gridCol w:w="1532"/>
        <w:gridCol w:w="1378"/>
        <w:gridCol w:w="1227"/>
        <w:gridCol w:w="923"/>
        <w:gridCol w:w="318"/>
        <w:gridCol w:w="1298"/>
      </w:tblGrid>
      <w:tr w:rsidR="009E0614" w:rsidRPr="009E0614" w:rsidTr="009E0614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9E0614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9E0614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66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9E0614" w:rsidRPr="009E0614" w:rsidTr="009E0614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8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9E0614" w:rsidRPr="009E0614" w:rsidTr="009E0614">
        <w:trPr>
          <w:trHeight w:val="141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Организация финансовых отношений кредитных организаций</w:t>
            </w:r>
          </w:p>
        </w:tc>
      </w:tr>
      <w:tr w:rsidR="009E0614" w:rsidRPr="009E0614" w:rsidTr="009E0614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 w:rsidRPr="009E0614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E0614" w:rsidRPr="009E0614" w:rsidTr="009E0614">
        <w:trPr>
          <w:trHeight w:val="111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Классические финансовые операции коммерческого банка: планирование и анализ</w:t>
            </w:r>
          </w:p>
        </w:tc>
      </w:tr>
      <w:tr w:rsidR="009E0614" w:rsidRPr="009E0614" w:rsidTr="009E0614">
        <w:trPr>
          <w:trHeight w:val="623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 w:rsidRPr="009E0614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E0614" w:rsidRPr="009E0614" w:rsidTr="009E0614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 w:rsidRPr="009E0614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E0614" w:rsidRPr="009E0614" w:rsidTr="009E0614">
        <w:trPr>
          <w:trHeight w:val="329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Нетрадиционные банковские операции: планирование и анализ</w:t>
            </w:r>
          </w:p>
        </w:tc>
      </w:tr>
      <w:tr w:rsidR="009E0614" w:rsidRPr="009E0614" w:rsidTr="009E0614">
        <w:trPr>
          <w:trHeight w:val="220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 w:rsidRPr="009E0614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E0614" w:rsidRPr="009E0614" w:rsidTr="009E0614">
        <w:trPr>
          <w:trHeight w:val="76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 w:rsidRPr="009E0614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итогового тестирования 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E0614" w:rsidRPr="009E0614" w:rsidTr="009E0614">
        <w:trPr>
          <w:trHeight w:val="105"/>
        </w:trPr>
        <w:tc>
          <w:tcPr>
            <w:tcW w:w="7114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Зачет</w:t>
            </w:r>
            <w:proofErr w:type="spellEnd"/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9E0614" w:rsidRPr="009E0614" w:rsidTr="009E0614">
        <w:trPr>
          <w:trHeight w:val="300"/>
        </w:trPr>
        <w:tc>
          <w:tcPr>
            <w:tcW w:w="711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44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9E0614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lastRenderedPageBreak/>
        <w:t>6.2. Рейтинг-план (для курсовой работы)</w:t>
      </w: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5"/>
        <w:gridCol w:w="1312"/>
        <w:gridCol w:w="1988"/>
        <w:gridCol w:w="1532"/>
        <w:gridCol w:w="1378"/>
        <w:gridCol w:w="1227"/>
        <w:gridCol w:w="1242"/>
        <w:gridCol w:w="1298"/>
      </w:tblGrid>
      <w:tr w:rsidR="009E0614" w:rsidRPr="009E0614" w:rsidTr="009E0614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9E0614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9E0614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6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9E0614" w:rsidRPr="009E0614" w:rsidTr="009E0614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9E0614" w:rsidRPr="009E0614" w:rsidTr="009E0614">
        <w:trPr>
          <w:trHeight w:val="14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</w:rPr>
              <w:t>Раздел 1. Теоретическая часть курсовой работы</w:t>
            </w:r>
          </w:p>
        </w:tc>
      </w:tr>
      <w:tr w:rsidR="009E0614" w:rsidRPr="009E0614" w:rsidTr="009E0614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 w:rsidRPr="009E0614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 xml:space="preserve"> Формирование плана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 xml:space="preserve">Полнота содержания 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5-7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9E0614" w:rsidRPr="009E0614" w:rsidTr="009E0614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 w:rsidRPr="009E0614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Работа с учебной и справочной литературой, с монографиями, с изданиями периодической печати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Обоснование актуальности темы</w:t>
            </w:r>
          </w:p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9E0614" w:rsidRPr="009E0614" w:rsidTr="009E0614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Формулировка выводов по теоретической части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Полнота содержания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9E0614" w:rsidRPr="009E0614" w:rsidTr="009E0614">
        <w:trPr>
          <w:trHeight w:val="111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</w:rPr>
              <w:t>Раздел 2. Аналитическая (практическая) часть курсовой работы</w:t>
            </w:r>
          </w:p>
        </w:tc>
      </w:tr>
      <w:tr w:rsidR="009E0614" w:rsidRPr="009E0614" w:rsidTr="009E0614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 w:rsidRPr="009E0614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Сбор данных по информационно-аналитическим источникам данных для анализа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Полный объем изученной литературы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9E0614" w:rsidRPr="009E0614" w:rsidTr="009E0614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 w:rsidRPr="009E0614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Проведение анализа современной ситуации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Полнота анализа</w:t>
            </w:r>
          </w:p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9E0614" w:rsidRPr="009E0614" w:rsidTr="009E0614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Формулировка выводов по аналитической части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Правильность выводов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9E0614" w:rsidRPr="009E0614" w:rsidTr="009E0614">
        <w:trPr>
          <w:trHeight w:val="329"/>
        </w:trPr>
        <w:tc>
          <w:tcPr>
            <w:tcW w:w="9380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</w:rPr>
              <w:t>Раздел 3. Рекомендательная часть курсовой работы</w:t>
            </w:r>
          </w:p>
        </w:tc>
      </w:tr>
      <w:tr w:rsidR="009E0614" w:rsidRPr="009E0614" w:rsidTr="009E0614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 w:rsidRPr="009E0614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Разработка рекомендаций по теме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Практическая значимость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9E0614" w:rsidRPr="009E0614" w:rsidTr="009E0614">
        <w:trPr>
          <w:trHeight w:val="994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 w:rsidRPr="009E0614">
              <w:rPr>
                <w:rFonts w:ascii="Times New Roman" w:hAnsi="Times New Roman"/>
                <w:sz w:val="19"/>
                <w:szCs w:val="19"/>
              </w:rPr>
              <w:t>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Формулировка выводов по теме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Оригинальность в системе «</w:t>
            </w:r>
            <w:proofErr w:type="spell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Антипла-гиат</w:t>
            </w:r>
            <w:proofErr w:type="spellEnd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9E0614" w:rsidRPr="009E0614" w:rsidTr="009E0614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Оформление работы согласно требованиям методических рекомендаций по выполнению курсовой работы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Полнота соответствия методическим рекомендациям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5-7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9E0614" w:rsidRPr="009E0614" w:rsidTr="009E0614">
        <w:trPr>
          <w:trHeight w:val="293"/>
        </w:trPr>
        <w:tc>
          <w:tcPr>
            <w:tcW w:w="7114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Защита курсовой работы</w:t>
            </w:r>
          </w:p>
        </w:tc>
        <w:tc>
          <w:tcPr>
            <w:tcW w:w="110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9E0614" w:rsidRPr="009E0614" w:rsidTr="009E0614">
        <w:trPr>
          <w:trHeight w:val="300"/>
        </w:trPr>
        <w:tc>
          <w:tcPr>
            <w:tcW w:w="711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 (курсовая работа)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5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34950" w:rsidRPr="00E21086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E21086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D34950" w:rsidRPr="00E21086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E21086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D34950" w:rsidRPr="00E21086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E21086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E21086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E21086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E21086">
        <w:rPr>
          <w:rFonts w:ascii="Times New Roman" w:hAnsi="Times New Roman"/>
          <w:sz w:val="19"/>
          <w:szCs w:val="19"/>
        </w:rPr>
        <w:t>Оканова</w:t>
      </w:r>
      <w:proofErr w:type="spellEnd"/>
      <w:r w:rsidRPr="00E21086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E21086">
        <w:rPr>
          <w:rFonts w:ascii="Times New Roman" w:hAnsi="Times New Roman"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E21086">
        <w:rPr>
          <w:rFonts w:ascii="Times New Roman" w:hAnsi="Times New Roman"/>
          <w:sz w:val="19"/>
          <w:szCs w:val="19"/>
        </w:rPr>
        <w:t>Magister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E2108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4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http://biblioclub.ru/index.php?page=book&amp;id=446549</w:t>
        </w:r>
      </w:hyperlink>
      <w:r w:rsidRPr="00E21086">
        <w:rPr>
          <w:rFonts w:ascii="Times New Roman" w:hAnsi="Times New Roman"/>
          <w:sz w:val="19"/>
          <w:szCs w:val="19"/>
        </w:rPr>
        <w:t>.</w:t>
      </w:r>
    </w:p>
    <w:p w:rsidR="00D34950" w:rsidRPr="00E21086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>2. Конищева, М.А. Финансы организаций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учебное пособие / М.А. Конищева, О.И. Курган, Ю.И. Черкасова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Сибирский федеральный университет, 2015. - 383 с.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E2108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sz w:val="19"/>
          <w:szCs w:val="19"/>
        </w:rPr>
        <w:t>.: с. 257-261. - ISBN 978-5-7638-3231-0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5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http://biblioclub.ru/index.php?page=book&amp;id=435687</w:t>
        </w:r>
      </w:hyperlink>
    </w:p>
    <w:p w:rsidR="00D34950" w:rsidRPr="00E21086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lastRenderedPageBreak/>
        <w:t>3. Финансы организаций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учебное пособие / В.В. Позняков, Л.Г. Колпина, В.К. </w:t>
      </w:r>
      <w:proofErr w:type="spellStart"/>
      <w:r w:rsidRPr="00E21086">
        <w:rPr>
          <w:rFonts w:ascii="Times New Roman" w:hAnsi="Times New Roman"/>
          <w:sz w:val="19"/>
          <w:szCs w:val="19"/>
        </w:rPr>
        <w:t>Ханкевич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, В.М. </w:t>
      </w:r>
      <w:proofErr w:type="spellStart"/>
      <w:r w:rsidRPr="00E21086">
        <w:rPr>
          <w:rFonts w:ascii="Times New Roman" w:hAnsi="Times New Roman"/>
          <w:sz w:val="19"/>
          <w:szCs w:val="19"/>
        </w:rPr>
        <w:t>Марочкина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 ; под ред. В.В. Познякова. - Минск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РИПО, 2016. - 332 с. : схем., табл. - </w:t>
      </w:r>
      <w:proofErr w:type="spellStart"/>
      <w:r w:rsidRPr="00E2108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sz w:val="19"/>
          <w:szCs w:val="19"/>
        </w:rPr>
        <w:t>. в кн. - ISBN 978-985-503-567-2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6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http://biblioclub.ru/index.php?page=book&amp;id=463606</w:t>
        </w:r>
      </w:hyperlink>
      <w:r w:rsidRPr="00E21086">
        <w:rPr>
          <w:rFonts w:ascii="Times New Roman" w:hAnsi="Times New Roman"/>
          <w:sz w:val="19"/>
          <w:szCs w:val="19"/>
        </w:rPr>
        <w:t>.</w:t>
      </w:r>
    </w:p>
    <w:p w:rsidR="00D34950" w:rsidRPr="00E21086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D34950" w:rsidRPr="00E21086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E21086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E21086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E21086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E21086">
        <w:rPr>
          <w:rFonts w:ascii="Times New Roman" w:hAnsi="Times New Roman"/>
          <w:sz w:val="19"/>
          <w:szCs w:val="19"/>
        </w:rPr>
        <w:t>Оканова</w:t>
      </w:r>
      <w:proofErr w:type="spellEnd"/>
      <w:r w:rsidRPr="00E21086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E21086">
        <w:rPr>
          <w:rFonts w:ascii="Times New Roman" w:hAnsi="Times New Roman"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E21086">
        <w:rPr>
          <w:rFonts w:ascii="Times New Roman" w:hAnsi="Times New Roman"/>
          <w:sz w:val="19"/>
          <w:szCs w:val="19"/>
        </w:rPr>
        <w:t>Magister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E2108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7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http://biblioclub.ru/index.php?page=book&amp;id=446549</w:t>
        </w:r>
      </w:hyperlink>
      <w:r w:rsidRPr="00E21086">
        <w:rPr>
          <w:rFonts w:ascii="Times New Roman" w:hAnsi="Times New Roman"/>
          <w:sz w:val="19"/>
          <w:szCs w:val="19"/>
        </w:rPr>
        <w:t>.</w:t>
      </w:r>
    </w:p>
    <w:p w:rsidR="00D34950" w:rsidRPr="00E21086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>2. Государственные и муниципальные финансы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E21086">
        <w:rPr>
          <w:rFonts w:ascii="Times New Roman" w:hAnsi="Times New Roman"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E2108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8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http://biblioclub.ru/index.php?page=book&amp;id=446925</w:t>
        </w:r>
      </w:hyperlink>
      <w:r w:rsidRPr="00E21086">
        <w:rPr>
          <w:rFonts w:ascii="Times New Roman" w:hAnsi="Times New Roman"/>
          <w:sz w:val="19"/>
          <w:szCs w:val="19"/>
        </w:rPr>
        <w:t>.</w:t>
      </w:r>
    </w:p>
    <w:p w:rsidR="00D34950" w:rsidRPr="00E21086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>3. Костина, Р.В. Финансовые стратегии компаний АПК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E21086">
        <w:rPr>
          <w:rFonts w:ascii="Times New Roman" w:hAnsi="Times New Roman"/>
          <w:sz w:val="19"/>
          <w:szCs w:val="19"/>
        </w:rPr>
        <w:t>Директ</w:t>
      </w:r>
      <w:proofErr w:type="spellEnd"/>
      <w:r w:rsidRPr="00E21086">
        <w:rPr>
          <w:rFonts w:ascii="Times New Roman" w:hAnsi="Times New Roman"/>
          <w:sz w:val="19"/>
          <w:szCs w:val="19"/>
        </w:rPr>
        <w:t>-Медиа, 2017. - 742 с. : ил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схем., табл. - </w:t>
      </w:r>
      <w:proofErr w:type="spellStart"/>
      <w:r w:rsidRPr="00E2108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sz w:val="19"/>
          <w:szCs w:val="19"/>
        </w:rPr>
        <w:t>.: с. 733. - ISBN 978-5-4475-9319-3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9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http://biblioclub.ru/index.php?page=book&amp;id=273660</w:t>
        </w:r>
      </w:hyperlink>
      <w:r w:rsidRPr="00E21086">
        <w:rPr>
          <w:rFonts w:ascii="Times New Roman" w:hAnsi="Times New Roman"/>
          <w:sz w:val="19"/>
          <w:szCs w:val="19"/>
        </w:rPr>
        <w:t>.</w:t>
      </w:r>
    </w:p>
    <w:p w:rsidR="00D34950" w:rsidRPr="00E21086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 xml:space="preserve">4. </w:t>
      </w:r>
      <w:proofErr w:type="spellStart"/>
      <w:r w:rsidRPr="00E21086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E21086">
        <w:rPr>
          <w:rFonts w:ascii="Times New Roman" w:hAnsi="Times New Roman"/>
          <w:sz w:val="19"/>
          <w:szCs w:val="19"/>
        </w:rPr>
        <w:t>, Е.Б. Финансы организаций (предприятий)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учебник / Е.Б. </w:t>
      </w:r>
      <w:proofErr w:type="spellStart"/>
      <w:r w:rsidRPr="00E21086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E21086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- 543 с.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E21086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sz w:val="19"/>
          <w:szCs w:val="19"/>
        </w:rPr>
        <w:t>. в кн. - ISBN 978-5-394-01094-1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0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http://biblioclub.ru/index.php?page=book&amp;id=453943</w:t>
        </w:r>
      </w:hyperlink>
      <w:r w:rsidRPr="00E21086">
        <w:rPr>
          <w:rFonts w:ascii="Times New Roman" w:hAnsi="Times New Roman"/>
          <w:sz w:val="19"/>
          <w:szCs w:val="19"/>
        </w:rPr>
        <w:t>.</w:t>
      </w:r>
    </w:p>
    <w:p w:rsidR="00D34950" w:rsidRPr="00E21086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21086">
        <w:rPr>
          <w:rFonts w:ascii="Times New Roman" w:hAnsi="Times New Roman"/>
          <w:sz w:val="19"/>
          <w:szCs w:val="19"/>
        </w:rPr>
        <w:t>5. Финансы организаций (предприятий)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учебник / Н.В. Колчина, Т.Е. Поляк, Л.М. </w:t>
      </w:r>
      <w:proofErr w:type="spellStart"/>
      <w:r w:rsidRPr="00E21086">
        <w:rPr>
          <w:rFonts w:ascii="Times New Roman" w:hAnsi="Times New Roman"/>
          <w:sz w:val="19"/>
          <w:szCs w:val="19"/>
        </w:rPr>
        <w:t>Бурмистрова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 и др. ; ред. Н.В. Колчина. - 5-е изд., </w:t>
      </w:r>
      <w:proofErr w:type="spellStart"/>
      <w:r w:rsidRPr="00E21086">
        <w:rPr>
          <w:rFonts w:ascii="Times New Roman" w:hAnsi="Times New Roman"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E21086">
        <w:rPr>
          <w:rFonts w:ascii="Times New Roman" w:hAnsi="Times New Roman"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sz w:val="19"/>
          <w:szCs w:val="19"/>
        </w:rPr>
        <w:t>-Дана, 2015. - 407 с. - (Золотой фонд российских учебников). - ISBN 978-5-238-01891-1</w:t>
      </w:r>
      <w:proofErr w:type="gramStart"/>
      <w:r w:rsidRPr="00E21086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1" w:history="1">
        <w:r w:rsidRPr="00E21086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http://biblioclub.ru/index.php?page=book&amp;id=118178</w:t>
        </w:r>
      </w:hyperlink>
      <w:r w:rsidRPr="00E21086">
        <w:rPr>
          <w:rFonts w:ascii="Times New Roman" w:hAnsi="Times New Roman"/>
          <w:sz w:val="19"/>
          <w:szCs w:val="19"/>
        </w:rPr>
        <w:t>.</w:t>
      </w:r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2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E21086">
        <w:t xml:space="preserve"> </w:t>
      </w: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23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34950" w:rsidRPr="00E21086" w:rsidRDefault="00D34950" w:rsidP="00D3495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34950" w:rsidRPr="00E21086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E21086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34950" w:rsidRPr="00E21086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34950" w:rsidRPr="00E21086" w:rsidRDefault="00D34950" w:rsidP="00D3495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34950" w:rsidRPr="00E21086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34950" w:rsidRPr="00E21086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D34950" w:rsidRPr="00E21086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E21086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E21086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 xml:space="preserve">, </w:t>
      </w:r>
      <w:r w:rsidRPr="00E21086">
        <w:rPr>
          <w:rFonts w:ascii="Times New Roman" w:eastAsia="Times New Roman" w:hAnsi="Times New Roman"/>
          <w:sz w:val="20"/>
          <w:szCs w:val="20"/>
          <w:lang w:eastAsia="ru-RU"/>
        </w:rPr>
        <w:t>1С:CRM для Банков</w:t>
      </w:r>
      <w:r w:rsidRPr="00E21086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</w:t>
      </w:r>
      <w:proofErr w:type="gramStart"/>
      <w:r w:rsidRPr="00E21086">
        <w:rPr>
          <w:rFonts w:ascii="Times New Roman" w:hAnsi="Times New Roman"/>
          <w:bCs/>
          <w:sz w:val="19"/>
          <w:szCs w:val="19"/>
        </w:rPr>
        <w:t>обучающимися</w:t>
      </w:r>
      <w:proofErr w:type="gramEnd"/>
      <w:r w:rsidRPr="00E21086">
        <w:rPr>
          <w:rFonts w:ascii="Times New Roman" w:hAnsi="Times New Roman"/>
          <w:bCs/>
          <w:sz w:val="19"/>
          <w:szCs w:val="19"/>
        </w:rPr>
        <w:t xml:space="preserve"> в ЭИОС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>-сервисов.</w:t>
      </w:r>
    </w:p>
    <w:p w:rsidR="00D34950" w:rsidRPr="00E21086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826"/>
        <w:gridCol w:w="5772"/>
      </w:tblGrid>
      <w:tr w:rsidR="00D34950" w:rsidRPr="00E21086" w:rsidTr="00A95B74">
        <w:tc>
          <w:tcPr>
            <w:tcW w:w="4826" w:type="dxa"/>
          </w:tcPr>
          <w:p w:rsidR="00D34950" w:rsidRPr="00E21086" w:rsidRDefault="00D34950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772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34950" w:rsidRPr="00E21086" w:rsidTr="00A95B74">
        <w:tc>
          <w:tcPr>
            <w:tcW w:w="4826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772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34950" w:rsidRPr="00E21086" w:rsidTr="00A95B74">
        <w:tc>
          <w:tcPr>
            <w:tcW w:w="4826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772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34950" w:rsidRPr="00E21086" w:rsidTr="00A95B74">
        <w:tc>
          <w:tcPr>
            <w:tcW w:w="4826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772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</w:tbl>
    <w:p w:rsidR="00D34950" w:rsidRDefault="00D34950" w:rsidP="00D3495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D34950" w:rsidRPr="00D34950" w:rsidRDefault="00D34950" w:rsidP="00D3495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19"/>
          <w:szCs w:val="19"/>
        </w:rPr>
      </w:pPr>
      <w:r w:rsidRPr="00D34950">
        <w:rPr>
          <w:rFonts w:ascii="Times New Roman" w:hAnsi="Times New Roman"/>
          <w:b/>
          <w:sz w:val="19"/>
          <w:szCs w:val="19"/>
        </w:rPr>
        <w:t>5.2. ПРОГРАММА ДИСЦИПЛИНЫ</w:t>
      </w:r>
    </w:p>
    <w:p w:rsidR="00D34950" w:rsidRPr="00D34950" w:rsidRDefault="00D34950" w:rsidP="00D3495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  <w:r w:rsidRPr="00D34950">
        <w:rPr>
          <w:rFonts w:ascii="Times New Roman" w:hAnsi="Times New Roman"/>
          <w:b/>
          <w:bCs/>
          <w:sz w:val="19"/>
          <w:szCs w:val="19"/>
        </w:rPr>
        <w:t>«</w:t>
      </w:r>
      <w:r w:rsidRPr="00D34950">
        <w:rPr>
          <w:rFonts w:ascii="Times New Roman" w:hAnsi="Times New Roman"/>
          <w:b/>
          <w:sz w:val="19"/>
          <w:szCs w:val="19"/>
        </w:rPr>
        <w:t>ОРГАНИЗАЦИЯ ОПЕРАЦИОННО-КАССОВОЙ РАБОТЫ</w:t>
      </w:r>
      <w:r w:rsidRPr="00D34950">
        <w:rPr>
          <w:rFonts w:ascii="Times New Roman" w:hAnsi="Times New Roman"/>
          <w:b/>
          <w:bCs/>
          <w:sz w:val="19"/>
          <w:szCs w:val="19"/>
        </w:rPr>
        <w:t>»</w:t>
      </w:r>
    </w:p>
    <w:p w:rsidR="00D34950" w:rsidRPr="00D34950" w:rsidRDefault="00D34950" w:rsidP="00D3495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D34950" w:rsidRPr="00D34950" w:rsidRDefault="00D34950" w:rsidP="00D3495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D34950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D34950" w:rsidRPr="00D34950" w:rsidRDefault="00D34950" w:rsidP="00D3495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34950">
        <w:rPr>
          <w:rFonts w:ascii="Times New Roman" w:hAnsi="Times New Roman"/>
          <w:sz w:val="19"/>
          <w:szCs w:val="19"/>
        </w:rPr>
        <w:t>Дисциплина «Организация кредитной работы», как и другие дисциплины модуля, служит формированию трудовых действий бакалавра по проведению оценки кредитоспособности клиенто</w:t>
      </w:r>
      <w:proofErr w:type="gramStart"/>
      <w:r w:rsidRPr="00D34950">
        <w:rPr>
          <w:rFonts w:ascii="Times New Roman" w:hAnsi="Times New Roman"/>
          <w:sz w:val="19"/>
          <w:szCs w:val="19"/>
        </w:rPr>
        <w:t>в(</w:t>
      </w:r>
      <w:proofErr w:type="gramEnd"/>
      <w:r w:rsidRPr="00D34950">
        <w:rPr>
          <w:rFonts w:ascii="Times New Roman" w:hAnsi="Times New Roman"/>
          <w:sz w:val="19"/>
          <w:szCs w:val="19"/>
        </w:rPr>
        <w:t xml:space="preserve">согласно </w:t>
      </w:r>
      <w:proofErr w:type="spellStart"/>
      <w:r w:rsidRPr="00D34950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D34950">
        <w:rPr>
          <w:rFonts w:ascii="Times New Roman" w:hAnsi="Times New Roman"/>
          <w:sz w:val="19"/>
          <w:szCs w:val="19"/>
        </w:rPr>
        <w:t xml:space="preserve">). </w:t>
      </w:r>
    </w:p>
    <w:p w:rsidR="00D34950" w:rsidRPr="00D34950" w:rsidRDefault="00D34950" w:rsidP="00D3495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34950">
        <w:rPr>
          <w:rFonts w:ascii="Times New Roman" w:hAnsi="Times New Roman"/>
          <w:sz w:val="19"/>
          <w:szCs w:val="19"/>
        </w:rPr>
        <w:t xml:space="preserve">Компетенции, формируемые в результате освоения дисциплины: </w:t>
      </w:r>
    </w:p>
    <w:p w:rsidR="00D34950" w:rsidRDefault="00D34950" w:rsidP="00D3495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34950">
        <w:rPr>
          <w:rFonts w:ascii="Times New Roman" w:hAnsi="Times New Roman"/>
          <w:sz w:val="19"/>
          <w:szCs w:val="19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D34950">
        <w:rPr>
          <w:rFonts w:ascii="Times New Roman" w:hAnsi="Times New Roman"/>
          <w:sz w:val="19"/>
          <w:szCs w:val="19"/>
        </w:rPr>
        <w:t>учета</w:t>
      </w:r>
      <w:proofErr w:type="spellEnd"/>
      <w:r w:rsidRPr="00D34950">
        <w:rPr>
          <w:rFonts w:ascii="Times New Roman" w:hAnsi="Times New Roman"/>
          <w:sz w:val="19"/>
          <w:szCs w:val="19"/>
        </w:rPr>
        <w:t xml:space="preserve"> и контроля.</w:t>
      </w:r>
    </w:p>
    <w:p w:rsidR="009E0614" w:rsidRPr="009E0614" w:rsidRDefault="009E0614" w:rsidP="009E061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</w:t>
      </w:r>
      <w:proofErr w:type="spellStart"/>
      <w:r w:rsidRPr="009E0614">
        <w:rPr>
          <w:rFonts w:ascii="Times New Roman" w:hAnsi="Times New Roman"/>
          <w:sz w:val="19"/>
          <w:szCs w:val="19"/>
        </w:rPr>
        <w:t>расчетно</w:t>
      </w:r>
      <w:proofErr w:type="spellEnd"/>
      <w:r w:rsidRPr="009E0614">
        <w:rPr>
          <w:rFonts w:ascii="Times New Roman" w:hAnsi="Times New Roman"/>
          <w:sz w:val="19"/>
          <w:szCs w:val="19"/>
        </w:rPr>
        <w:t xml:space="preserve">-кассового обслуживания, использовать инновационные технологии при осуществлении </w:t>
      </w:r>
      <w:r w:rsidRPr="009E0614">
        <w:rPr>
          <w:rFonts w:ascii="Times New Roman" w:eastAsiaTheme="minorHAnsi" w:hAnsi="Times New Roman"/>
          <w:color w:val="000000"/>
          <w:sz w:val="19"/>
          <w:szCs w:val="19"/>
        </w:rPr>
        <w:t xml:space="preserve">межбанковских </w:t>
      </w:r>
      <w:proofErr w:type="spellStart"/>
      <w:r w:rsidRPr="009E0614">
        <w:rPr>
          <w:rFonts w:ascii="Times New Roman" w:eastAsiaTheme="minorHAnsi" w:hAnsi="Times New Roman"/>
          <w:color w:val="000000"/>
          <w:sz w:val="19"/>
          <w:szCs w:val="19"/>
        </w:rPr>
        <w:t>расчетов</w:t>
      </w:r>
      <w:proofErr w:type="spellEnd"/>
      <w:r w:rsidRPr="009E0614">
        <w:rPr>
          <w:rFonts w:ascii="Times New Roman" w:hAnsi="Times New Roman"/>
          <w:sz w:val="19"/>
          <w:szCs w:val="19"/>
        </w:rPr>
        <w:t xml:space="preserve">, проводить </w:t>
      </w:r>
      <w:proofErr w:type="spellStart"/>
      <w:r w:rsidRPr="009E0614">
        <w:rPr>
          <w:rFonts w:ascii="Times New Roman" w:hAnsi="Times New Roman"/>
          <w:sz w:val="19"/>
          <w:szCs w:val="19"/>
        </w:rPr>
        <w:t>расчеты</w:t>
      </w:r>
      <w:proofErr w:type="spellEnd"/>
      <w:r w:rsidRPr="009E0614">
        <w:rPr>
          <w:rFonts w:ascii="Times New Roman" w:hAnsi="Times New Roman"/>
          <w:sz w:val="19"/>
          <w:szCs w:val="19"/>
        </w:rPr>
        <w:t xml:space="preserve"> </w:t>
      </w:r>
      <w:r w:rsidRPr="009E0614">
        <w:rPr>
          <w:rFonts w:ascii="Times New Roman" w:eastAsiaTheme="minorHAnsi" w:hAnsi="Times New Roman"/>
          <w:color w:val="000000"/>
          <w:sz w:val="19"/>
          <w:szCs w:val="19"/>
        </w:rPr>
        <w:t>по экспортно-импортным операциям</w:t>
      </w:r>
      <w:r w:rsidRPr="009E0614">
        <w:rPr>
          <w:rFonts w:ascii="Times New Roman" w:hAnsi="Times New Roman"/>
          <w:sz w:val="19"/>
          <w:szCs w:val="19"/>
        </w:rPr>
        <w:t>.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b/>
          <w:i/>
          <w:sz w:val="19"/>
          <w:szCs w:val="19"/>
        </w:rPr>
        <w:t>знать: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содержание операционно-кассовой работы банка;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 xml:space="preserve">- основные понятия, категории и виды межбанковских </w:t>
      </w:r>
      <w:proofErr w:type="spellStart"/>
      <w:r w:rsidRPr="009E0614">
        <w:rPr>
          <w:rFonts w:ascii="Times New Roman" w:eastAsiaTheme="minorHAnsi" w:hAnsi="Times New Roman" w:cstheme="minorBidi"/>
          <w:sz w:val="19"/>
          <w:szCs w:val="19"/>
        </w:rPr>
        <w:t>расчетов</w:t>
      </w:r>
      <w:proofErr w:type="spellEnd"/>
      <w:r w:rsidRPr="009E0614">
        <w:rPr>
          <w:rFonts w:ascii="Times New Roman" w:eastAsiaTheme="minorHAnsi" w:hAnsi="Times New Roman" w:cstheme="minorBidi"/>
          <w:sz w:val="19"/>
          <w:szCs w:val="19"/>
        </w:rPr>
        <w:t>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 xml:space="preserve">- порядок осуществления </w:t>
      </w:r>
      <w:r w:rsidRPr="009E0614">
        <w:rPr>
          <w:rFonts w:ascii="Times New Roman" w:eastAsiaTheme="minorHAnsi" w:hAnsi="Times New Roman" w:cstheme="minorBidi"/>
          <w:color w:val="000000"/>
          <w:sz w:val="19"/>
          <w:szCs w:val="19"/>
        </w:rPr>
        <w:t>экспортно-импортных операций</w:t>
      </w:r>
      <w:r w:rsidRPr="009E0614">
        <w:rPr>
          <w:rFonts w:ascii="Times New Roman" w:eastAsiaTheme="minorHAnsi" w:hAnsi="Times New Roman" w:cstheme="minorBidi"/>
          <w:sz w:val="19"/>
          <w:szCs w:val="19"/>
        </w:rPr>
        <w:t>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классификацию, реквизиты и порядок заполнения кассовых документов;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 порядок организации документооборота коммерческого банка.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b/>
          <w:i/>
          <w:sz w:val="19"/>
          <w:szCs w:val="19"/>
        </w:rPr>
        <w:t>уметь:</w:t>
      </w:r>
    </w:p>
    <w:p w:rsidR="009E0614" w:rsidRPr="009E0614" w:rsidRDefault="009E0614" w:rsidP="009E0614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 xml:space="preserve">- анализировать во взаимосвязи </w:t>
      </w:r>
      <w:proofErr w:type="spellStart"/>
      <w:r w:rsidRPr="009E0614">
        <w:rPr>
          <w:rFonts w:ascii="Times New Roman" w:eastAsiaTheme="minorHAnsi" w:hAnsi="Times New Roman" w:cstheme="minorBidi"/>
          <w:color w:val="000000"/>
          <w:sz w:val="19"/>
          <w:szCs w:val="19"/>
        </w:rPr>
        <w:t>расчетно</w:t>
      </w:r>
      <w:proofErr w:type="spellEnd"/>
      <w:r w:rsidRPr="009E0614">
        <w:rPr>
          <w:rFonts w:ascii="Times New Roman" w:eastAsiaTheme="minorHAnsi" w:hAnsi="Times New Roman" w:cstheme="minorBidi"/>
          <w:color w:val="000000"/>
          <w:sz w:val="19"/>
          <w:szCs w:val="19"/>
        </w:rPr>
        <w:t>-кассовое обслуживание клиентов</w:t>
      </w:r>
      <w:r w:rsidRPr="009E0614">
        <w:rPr>
          <w:rFonts w:ascii="Times New Roman" w:eastAsiaTheme="minorHAnsi" w:hAnsi="Times New Roman" w:cstheme="minorBidi"/>
          <w:sz w:val="19"/>
          <w:szCs w:val="19"/>
        </w:rPr>
        <w:t xml:space="preserve"> и порядок выдачи кредитов;</w:t>
      </w:r>
    </w:p>
    <w:p w:rsidR="009E0614" w:rsidRPr="009E0614" w:rsidRDefault="009E0614" w:rsidP="009E0614">
      <w:pPr>
        <w:shd w:val="clear" w:color="auto" w:fill="F9F9F7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E0614">
        <w:rPr>
          <w:rFonts w:ascii="Times New Roman" w:eastAsia="Times New Roman" w:hAnsi="Times New Roman"/>
          <w:sz w:val="19"/>
          <w:szCs w:val="19"/>
          <w:lang w:eastAsia="ru-RU"/>
        </w:rPr>
        <w:t xml:space="preserve">- составлять на основе данных аналитического и синтетического </w:t>
      </w:r>
      <w:proofErr w:type="spellStart"/>
      <w:r w:rsidRPr="009E0614">
        <w:rPr>
          <w:rFonts w:ascii="Times New Roman" w:eastAsia="Times New Roman" w:hAnsi="Times New Roman"/>
          <w:sz w:val="19"/>
          <w:szCs w:val="19"/>
          <w:lang w:eastAsia="ru-RU"/>
        </w:rPr>
        <w:t>учета</w:t>
      </w:r>
      <w:proofErr w:type="spellEnd"/>
      <w:r w:rsidRPr="009E0614">
        <w:rPr>
          <w:rFonts w:ascii="Times New Roman" w:eastAsia="Times New Roman" w:hAnsi="Times New Roman"/>
          <w:sz w:val="19"/>
          <w:szCs w:val="19"/>
          <w:lang w:eastAsia="ru-RU"/>
        </w:rPr>
        <w:t xml:space="preserve"> кассовую </w:t>
      </w:r>
      <w:proofErr w:type="spellStart"/>
      <w:r w:rsidRPr="009E0614">
        <w:rPr>
          <w:rFonts w:ascii="Times New Roman" w:eastAsia="Times New Roman" w:hAnsi="Times New Roman"/>
          <w:sz w:val="19"/>
          <w:szCs w:val="19"/>
          <w:lang w:eastAsia="ru-RU"/>
        </w:rPr>
        <w:t>отчетность</w:t>
      </w:r>
      <w:proofErr w:type="spellEnd"/>
      <w:r w:rsidRPr="009E0614">
        <w:rPr>
          <w:rFonts w:ascii="Times New Roman" w:eastAsia="Times New Roman" w:hAnsi="Times New Roman"/>
          <w:sz w:val="19"/>
          <w:szCs w:val="19"/>
          <w:lang w:eastAsia="ru-RU"/>
        </w:rPr>
        <w:t>;</w:t>
      </w:r>
    </w:p>
    <w:p w:rsidR="009E0614" w:rsidRPr="009E0614" w:rsidRDefault="009E0614" w:rsidP="009E0614">
      <w:pPr>
        <w:shd w:val="clear" w:color="auto" w:fill="F9F9F7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E0614">
        <w:rPr>
          <w:rFonts w:ascii="Times New Roman" w:eastAsia="Times New Roman" w:hAnsi="Times New Roman"/>
          <w:sz w:val="19"/>
          <w:szCs w:val="19"/>
          <w:lang w:eastAsia="ru-RU"/>
        </w:rPr>
        <w:t>- использовать систему электронных платежей для  юридических и физических лиц;</w:t>
      </w:r>
    </w:p>
    <w:p w:rsidR="009E0614" w:rsidRPr="009E0614" w:rsidRDefault="009E0614" w:rsidP="009E0614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использовать источники экономической, финансовой и бухгалтерской информации;</w:t>
      </w:r>
    </w:p>
    <w:p w:rsidR="009E0614" w:rsidRPr="009E0614" w:rsidRDefault="009E0614" w:rsidP="009E0614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 xml:space="preserve">- осуществлять  </w:t>
      </w:r>
      <w:proofErr w:type="spellStart"/>
      <w:r w:rsidRPr="009E0614">
        <w:rPr>
          <w:rFonts w:ascii="Times New Roman" w:eastAsiaTheme="minorHAnsi" w:hAnsi="Times New Roman" w:cstheme="minorBidi"/>
          <w:color w:val="000000"/>
          <w:sz w:val="19"/>
          <w:szCs w:val="19"/>
        </w:rPr>
        <w:t>расчетно</w:t>
      </w:r>
      <w:proofErr w:type="spellEnd"/>
      <w:r w:rsidRPr="009E0614">
        <w:rPr>
          <w:rFonts w:ascii="Times New Roman" w:eastAsiaTheme="minorHAnsi" w:hAnsi="Times New Roman" w:cstheme="minorBidi"/>
          <w:color w:val="000000"/>
          <w:sz w:val="19"/>
          <w:szCs w:val="19"/>
        </w:rPr>
        <w:t>-кассовое обслуживание клиентов;</w:t>
      </w:r>
    </w:p>
    <w:p w:rsidR="009E0614" w:rsidRPr="009E0614" w:rsidRDefault="009E0614" w:rsidP="009E0614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lastRenderedPageBreak/>
        <w:t>- интерпретировать результаты финансово-экономических исследований.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b/>
          <w:i/>
          <w:sz w:val="19"/>
          <w:szCs w:val="19"/>
        </w:rPr>
        <w:t>владеть: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 xml:space="preserve">- методологией бухгалтерского </w:t>
      </w:r>
      <w:proofErr w:type="spellStart"/>
      <w:r w:rsidRPr="009E0614">
        <w:rPr>
          <w:rFonts w:ascii="Times New Roman" w:eastAsiaTheme="minorHAnsi" w:hAnsi="Times New Roman" w:cstheme="minorBidi"/>
          <w:sz w:val="19"/>
          <w:szCs w:val="19"/>
        </w:rPr>
        <w:t>учета</w:t>
      </w:r>
      <w:proofErr w:type="spellEnd"/>
      <w:r w:rsidRPr="009E0614">
        <w:rPr>
          <w:rFonts w:ascii="Times New Roman" w:eastAsiaTheme="minorHAnsi" w:hAnsi="Times New Roman" w:cstheme="minorBidi"/>
          <w:sz w:val="19"/>
          <w:szCs w:val="19"/>
        </w:rPr>
        <w:t xml:space="preserve"> в области операционно-кассовой работы;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 xml:space="preserve">- навыками </w:t>
      </w:r>
      <w:r w:rsidRPr="009E0614">
        <w:rPr>
          <w:rFonts w:ascii="Times New Roman" w:eastAsiaTheme="minorHAnsi" w:hAnsi="Times New Roman" w:cstheme="minorBidi"/>
          <w:sz w:val="19"/>
          <w:szCs w:val="19"/>
          <w:lang w:eastAsia="ru-RU"/>
        </w:rPr>
        <w:t>заполнения кассовых документов</w:t>
      </w:r>
      <w:r w:rsidRPr="009E0614">
        <w:rPr>
          <w:rFonts w:ascii="Times New Roman" w:eastAsiaTheme="minorHAnsi" w:hAnsi="Times New Roman" w:cstheme="minorBidi"/>
          <w:sz w:val="19"/>
          <w:szCs w:val="19"/>
        </w:rPr>
        <w:t>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 xml:space="preserve">- навыками формирования осуществления межбанковских </w:t>
      </w:r>
      <w:proofErr w:type="spellStart"/>
      <w:r w:rsidRPr="009E0614">
        <w:rPr>
          <w:rFonts w:ascii="Times New Roman" w:eastAsiaTheme="minorHAnsi" w:hAnsi="Times New Roman" w:cstheme="minorBidi"/>
          <w:sz w:val="19"/>
          <w:szCs w:val="19"/>
        </w:rPr>
        <w:t>расчетов</w:t>
      </w:r>
      <w:proofErr w:type="spellEnd"/>
      <w:r w:rsidRPr="009E0614">
        <w:rPr>
          <w:rFonts w:ascii="Times New Roman" w:eastAsiaTheme="minorHAnsi" w:hAnsi="Times New Roman" w:cstheme="minorBidi"/>
          <w:sz w:val="19"/>
          <w:szCs w:val="19"/>
        </w:rPr>
        <w:t>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 xml:space="preserve">- навыками подготовки кассовой </w:t>
      </w:r>
      <w:proofErr w:type="spellStart"/>
      <w:r w:rsidRPr="009E0614">
        <w:rPr>
          <w:rFonts w:ascii="Times New Roman" w:eastAsiaTheme="minorHAnsi" w:hAnsi="Times New Roman" w:cstheme="minorBidi"/>
          <w:sz w:val="19"/>
          <w:szCs w:val="19"/>
        </w:rPr>
        <w:t>отчетности</w:t>
      </w:r>
      <w:proofErr w:type="spellEnd"/>
      <w:r w:rsidRPr="009E0614">
        <w:rPr>
          <w:rFonts w:ascii="Times New Roman" w:eastAsiaTheme="minorHAnsi" w:hAnsi="Times New Roman" w:cstheme="minorBidi"/>
          <w:sz w:val="19"/>
          <w:szCs w:val="19"/>
        </w:rPr>
        <w:t xml:space="preserve"> коммерческого банка.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дисциплины модуля: «Организация кредитной работы».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b/>
          <w:sz w:val="19"/>
          <w:szCs w:val="19"/>
        </w:rPr>
        <w:t>Цель</w:t>
      </w:r>
      <w:r w:rsidRPr="009E0614"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организации операционно-кассовой работы в банке. 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b/>
          <w:sz w:val="19"/>
          <w:szCs w:val="19"/>
        </w:rPr>
        <w:t>Задачи</w:t>
      </w:r>
      <w:r w:rsidRPr="009E0614">
        <w:rPr>
          <w:rFonts w:ascii="Times New Roman" w:hAnsi="Times New Roman"/>
          <w:sz w:val="19"/>
          <w:szCs w:val="19"/>
        </w:rPr>
        <w:t xml:space="preserve"> курса: 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- обучение студентов основным понятиям и законам в сфере организации операционно-кассовой работы;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основ осуществления экспортно-импортных операций;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 по осуществлению  кассового обслуживания клиентов,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9E0614" w:rsidRPr="009E0614" w:rsidRDefault="009E0614" w:rsidP="009E0614">
      <w:pPr>
        <w:shd w:val="clear" w:color="auto" w:fill="F9F9F7"/>
        <w:spacing w:after="0" w:line="240" w:lineRule="auto"/>
        <w:ind w:firstLine="706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E0614">
        <w:rPr>
          <w:rFonts w:ascii="Times New Roman" w:eastAsia="Times New Roman" w:hAnsi="Times New Roman"/>
          <w:sz w:val="19"/>
          <w:szCs w:val="19"/>
          <w:lang w:eastAsia="ru-RU"/>
        </w:rPr>
        <w:t xml:space="preserve">- применение знаний для осуществления межбанковских </w:t>
      </w:r>
      <w:proofErr w:type="spellStart"/>
      <w:r w:rsidRPr="009E0614">
        <w:rPr>
          <w:rFonts w:ascii="Times New Roman" w:eastAsia="Times New Roman" w:hAnsi="Times New Roman"/>
          <w:sz w:val="19"/>
          <w:szCs w:val="19"/>
          <w:lang w:eastAsia="ru-RU"/>
        </w:rPr>
        <w:t>расчетов</w:t>
      </w:r>
      <w:proofErr w:type="spellEnd"/>
      <w:r w:rsidRPr="009E0614">
        <w:rPr>
          <w:rFonts w:ascii="Times New Roman" w:eastAsia="Times New Roman" w:hAnsi="Times New Roman"/>
          <w:sz w:val="19"/>
          <w:szCs w:val="19"/>
          <w:lang w:eastAsia="ru-RU"/>
        </w:rPr>
        <w:t xml:space="preserve"> в будущей практической работе.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3"/>
        <w:gridCol w:w="2251"/>
        <w:gridCol w:w="1251"/>
        <w:gridCol w:w="2721"/>
        <w:gridCol w:w="1617"/>
        <w:gridCol w:w="1854"/>
      </w:tblGrid>
      <w:tr w:rsidR="009E0614" w:rsidRPr="009E0614" w:rsidTr="009E0614">
        <w:trPr>
          <w:trHeight w:val="385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9E0614" w:rsidRPr="009E0614" w:rsidTr="009E0614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ОР.3</w:t>
            </w:r>
          </w:p>
        </w:tc>
        <w:tc>
          <w:tcPr>
            <w:tcW w:w="2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кассового обслуживания клиентов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ОР.3.2.1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Демонстрирует навыки</w:t>
            </w: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операционно-кассовой работы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E0614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1"/>
        <w:gridCol w:w="857"/>
        <w:gridCol w:w="989"/>
        <w:gridCol w:w="1337"/>
        <w:gridCol w:w="1333"/>
        <w:gridCol w:w="1190"/>
      </w:tblGrid>
      <w:tr w:rsidR="009E0614" w:rsidRPr="009E0614" w:rsidTr="009E0614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9E0614" w:rsidRPr="009E0614" w:rsidTr="009E0614">
        <w:trPr>
          <w:trHeight w:val="389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0614" w:rsidRPr="009E0614" w:rsidTr="009E0614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7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Лек-</w:t>
            </w:r>
            <w:proofErr w:type="spell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ции</w:t>
            </w:r>
            <w:proofErr w:type="spellEnd"/>
            <w:proofErr w:type="gramEnd"/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0614" w:rsidRPr="009E0614" w:rsidTr="009E0614">
        <w:trPr>
          <w:trHeight w:val="64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Нормативное регулирование операционно-кассовой работы коммерческого банка</w:t>
            </w:r>
          </w:p>
        </w:tc>
        <w:tc>
          <w:tcPr>
            <w:tcW w:w="7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30</w:t>
            </w:r>
          </w:p>
        </w:tc>
      </w:tr>
      <w:tr w:rsidR="009E0614" w:rsidRPr="009E0614" w:rsidTr="009E0614">
        <w:trPr>
          <w:trHeight w:val="56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Cs/>
                <w:sz w:val="19"/>
                <w:szCs w:val="19"/>
              </w:rPr>
              <w:t xml:space="preserve">1.1. </w:t>
            </w:r>
            <w:r w:rsidRPr="009E0614">
              <w:rPr>
                <w:rFonts w:ascii="Times New Roman" w:hAnsi="Times New Roman"/>
                <w:sz w:val="19"/>
                <w:szCs w:val="19"/>
              </w:rPr>
              <w:t>Организация и осуществление кассового обслуживания физических лиц, структурных подразделений банка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</w:tr>
      <w:tr w:rsidR="009E0614" w:rsidRPr="009E0614" w:rsidTr="009E0614">
        <w:trPr>
          <w:trHeight w:val="712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1.2. Выполнение операций с наличными деньгами и ценностями в соответствии с нормативными требованиями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</w:tr>
      <w:tr w:rsidR="009E0614" w:rsidRPr="009E0614" w:rsidTr="009E0614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 w:rsidRPr="009E0614">
              <w:rPr>
                <w:rFonts w:ascii="Times New Roman" w:hAnsi="Times New Roman"/>
                <w:b/>
                <w:sz w:val="19"/>
                <w:szCs w:val="19"/>
              </w:rPr>
              <w:t xml:space="preserve">Обеспечение </w:t>
            </w:r>
            <w:proofErr w:type="spellStart"/>
            <w:r w:rsidRPr="009E0614">
              <w:rPr>
                <w:rFonts w:ascii="Times New Roman" w:hAnsi="Times New Roman"/>
                <w:b/>
                <w:sz w:val="19"/>
                <w:szCs w:val="19"/>
              </w:rPr>
              <w:t>учета</w:t>
            </w:r>
            <w:proofErr w:type="spellEnd"/>
            <w:r w:rsidRPr="009E0614">
              <w:rPr>
                <w:rFonts w:ascii="Times New Roman" w:hAnsi="Times New Roman"/>
                <w:b/>
                <w:sz w:val="19"/>
                <w:szCs w:val="19"/>
              </w:rPr>
              <w:t xml:space="preserve"> и хранения ценностей</w:t>
            </w:r>
          </w:p>
        </w:tc>
        <w:tc>
          <w:tcPr>
            <w:tcW w:w="7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60</w:t>
            </w:r>
          </w:p>
        </w:tc>
      </w:tr>
      <w:tr w:rsidR="009E0614" w:rsidRPr="009E0614" w:rsidTr="009E0614">
        <w:trPr>
          <w:trHeight w:val="61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2.1. </w:t>
            </w: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Выдача, </w:t>
            </w:r>
            <w:proofErr w:type="spellStart"/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прием</w:t>
            </w:r>
            <w:proofErr w:type="spellEnd"/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и хранение ценностей </w:t>
            </w:r>
            <w:proofErr w:type="gramStart"/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</w:t>
            </w:r>
            <w:proofErr w:type="gramEnd"/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/из хранилища</w:t>
            </w:r>
          </w:p>
        </w:tc>
        <w:tc>
          <w:tcPr>
            <w:tcW w:w="7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</w:tr>
      <w:tr w:rsidR="009E0614" w:rsidRPr="009E0614" w:rsidTr="009E0614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2.2.Взаимодействие со структурными подразделениями Банка по подкреплению их денежной наличностью, сдаче излишков денежной наличности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</w:tr>
      <w:tr w:rsidR="009E0614" w:rsidRPr="009E0614" w:rsidTr="009E0614">
        <w:trPr>
          <w:trHeight w:val="614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2.3. Организация отправки/получения ценностей </w:t>
            </w:r>
            <w:proofErr w:type="gramStart"/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из</w:t>
            </w:r>
            <w:proofErr w:type="gramEnd"/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/</w:t>
            </w:r>
            <w:proofErr w:type="gramStart"/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в</w:t>
            </w:r>
            <w:proofErr w:type="gramEnd"/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  хранилище, ведение книги </w:t>
            </w:r>
            <w:proofErr w:type="spellStart"/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учета</w:t>
            </w:r>
            <w:proofErr w:type="spellEnd"/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 денежной наличности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</w:tr>
      <w:tr w:rsidR="009E0614" w:rsidRPr="009E0614" w:rsidTr="009E0614">
        <w:trPr>
          <w:trHeight w:val="614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2.4. </w:t>
            </w: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Ведение </w:t>
            </w:r>
            <w:proofErr w:type="spellStart"/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отчетных</w:t>
            </w:r>
            <w:proofErr w:type="spellEnd"/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форм, установленных внешними (ЦБ РФ) и внутренними (Банка) регламентами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26</w:t>
            </w:r>
          </w:p>
        </w:tc>
      </w:tr>
      <w:tr w:rsidR="009E0614" w:rsidRPr="009E0614" w:rsidTr="009E0614">
        <w:trPr>
          <w:trHeight w:val="41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proofErr w:type="gramStart"/>
            <w:r w:rsidRPr="009E0614">
              <w:rPr>
                <w:rFonts w:ascii="Times New Roman" w:hAnsi="Times New Roman"/>
                <w:b/>
                <w:sz w:val="19"/>
                <w:szCs w:val="19"/>
              </w:rPr>
              <w:t>Контроль за</w:t>
            </w:r>
            <w:proofErr w:type="gramEnd"/>
            <w:r w:rsidRPr="009E0614">
              <w:rPr>
                <w:rFonts w:ascii="Times New Roman" w:hAnsi="Times New Roman"/>
                <w:b/>
                <w:sz w:val="19"/>
                <w:szCs w:val="19"/>
              </w:rPr>
              <w:t xml:space="preserve"> кассовой дисциплиной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48</w:t>
            </w:r>
          </w:p>
        </w:tc>
      </w:tr>
      <w:tr w:rsidR="009E0614" w:rsidRPr="009E0614" w:rsidTr="009E0614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3.1. </w:t>
            </w: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Формирование, проверка, хранение кассовых документов, сдача инкассации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</w:tr>
      <w:tr w:rsidR="009E0614" w:rsidRPr="009E0614" w:rsidTr="009E0614">
        <w:trPr>
          <w:trHeight w:val="40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3.2. </w:t>
            </w: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Взаимодействие с клиентами по претензионной работе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</w:tr>
      <w:tr w:rsidR="009E0614" w:rsidRPr="009E0614" w:rsidTr="009E0614">
        <w:trPr>
          <w:trHeight w:val="37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3.3. </w:t>
            </w: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Опыт прохождения проверок СВК и ЦБ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</w:tr>
      <w:tr w:rsidR="009E0614" w:rsidRPr="009E0614" w:rsidTr="009E0614">
        <w:trPr>
          <w:trHeight w:val="37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lastRenderedPageBreak/>
              <w:t>Контроль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9E0614" w:rsidRPr="009E0614" w:rsidTr="009E0614">
        <w:trPr>
          <w:trHeight w:val="26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7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1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144</w:t>
            </w:r>
          </w:p>
        </w:tc>
      </w:tr>
    </w:tbl>
    <w:p w:rsidR="009E0614" w:rsidRPr="009E0614" w:rsidRDefault="009E0614" w:rsidP="009E0614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E0614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9E0614" w:rsidRPr="009E0614" w:rsidRDefault="009E0614" w:rsidP="009E061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9E0614" w:rsidRPr="009E0614" w:rsidRDefault="009E0614" w:rsidP="009E061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9E0614" w:rsidRPr="009E0614" w:rsidRDefault="009E0614" w:rsidP="009E061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E0614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6"/>
        <w:gridCol w:w="1312"/>
        <w:gridCol w:w="1988"/>
        <w:gridCol w:w="1532"/>
        <w:gridCol w:w="1378"/>
        <w:gridCol w:w="1227"/>
        <w:gridCol w:w="923"/>
        <w:gridCol w:w="318"/>
        <w:gridCol w:w="1298"/>
      </w:tblGrid>
      <w:tr w:rsidR="009E0614" w:rsidRPr="009E0614" w:rsidTr="009E0614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9E0614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9E0614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66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9E0614" w:rsidRPr="009E0614" w:rsidTr="009E0614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8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9E0614" w:rsidRPr="009E0614" w:rsidTr="009E0614">
        <w:trPr>
          <w:trHeight w:val="141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Нормативное регулирование операционно-кассовой работы коммерческого банка</w:t>
            </w:r>
          </w:p>
        </w:tc>
      </w:tr>
      <w:tr w:rsidR="009E0614" w:rsidRPr="009E0614" w:rsidTr="009E0614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ОР.3.2.1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E0614" w:rsidRPr="009E0614" w:rsidTr="009E0614">
        <w:trPr>
          <w:trHeight w:val="111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 w:rsidRPr="009E0614">
              <w:rPr>
                <w:rFonts w:ascii="Times New Roman" w:hAnsi="Times New Roman"/>
                <w:b/>
                <w:sz w:val="19"/>
                <w:szCs w:val="19"/>
              </w:rPr>
              <w:t xml:space="preserve">Обеспечение </w:t>
            </w:r>
            <w:proofErr w:type="spellStart"/>
            <w:r w:rsidRPr="009E0614">
              <w:rPr>
                <w:rFonts w:ascii="Times New Roman" w:hAnsi="Times New Roman"/>
                <w:b/>
                <w:sz w:val="19"/>
                <w:szCs w:val="19"/>
              </w:rPr>
              <w:t>учета</w:t>
            </w:r>
            <w:proofErr w:type="spellEnd"/>
            <w:r w:rsidRPr="009E0614">
              <w:rPr>
                <w:rFonts w:ascii="Times New Roman" w:hAnsi="Times New Roman"/>
                <w:b/>
                <w:sz w:val="19"/>
                <w:szCs w:val="19"/>
              </w:rPr>
              <w:t xml:space="preserve"> и хранения ценностей</w:t>
            </w:r>
          </w:p>
        </w:tc>
      </w:tr>
      <w:tr w:rsidR="009E0614" w:rsidRPr="009E0614" w:rsidTr="009E0614">
        <w:trPr>
          <w:trHeight w:val="402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ОР.3.2.1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E0614" w:rsidRPr="009E0614" w:rsidTr="009E0614">
        <w:trPr>
          <w:trHeight w:val="521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ОР.3.2.1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E0614" w:rsidRPr="009E0614" w:rsidTr="009E0614">
        <w:trPr>
          <w:trHeight w:val="329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proofErr w:type="gramStart"/>
            <w:r w:rsidRPr="009E0614">
              <w:rPr>
                <w:rFonts w:ascii="Times New Roman" w:hAnsi="Times New Roman"/>
                <w:b/>
                <w:sz w:val="19"/>
                <w:szCs w:val="19"/>
              </w:rPr>
              <w:t>Контроль за</w:t>
            </w:r>
            <w:proofErr w:type="gramEnd"/>
            <w:r w:rsidRPr="009E0614">
              <w:rPr>
                <w:rFonts w:ascii="Times New Roman" w:hAnsi="Times New Roman"/>
                <w:b/>
                <w:sz w:val="19"/>
                <w:szCs w:val="19"/>
              </w:rPr>
              <w:t xml:space="preserve"> кассовой дисциплиной</w:t>
            </w:r>
          </w:p>
        </w:tc>
      </w:tr>
      <w:tr w:rsidR="009E0614" w:rsidRPr="009E0614" w:rsidTr="009E0614">
        <w:trPr>
          <w:trHeight w:val="362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ОР.3.2.1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E0614" w:rsidRPr="009E0614" w:rsidTr="009E0614">
        <w:trPr>
          <w:trHeight w:val="76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ОР.3.2.1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итогового тестирования 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E0614" w:rsidRPr="009E0614" w:rsidTr="009E0614">
        <w:trPr>
          <w:trHeight w:val="105"/>
        </w:trPr>
        <w:tc>
          <w:tcPr>
            <w:tcW w:w="7114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Зачет</w:t>
            </w:r>
            <w:proofErr w:type="spellEnd"/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9E0614" w:rsidRPr="009E0614" w:rsidTr="009E0614">
        <w:trPr>
          <w:trHeight w:val="300"/>
        </w:trPr>
        <w:tc>
          <w:tcPr>
            <w:tcW w:w="711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44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34950" w:rsidRPr="00E21086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E21086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D34950" w:rsidRPr="00E21086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E21086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E21086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D34950" w:rsidRPr="00E21086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E21086">
        <w:rPr>
          <w:rFonts w:ascii="Times New Roman" w:hAnsi="Times New Roman"/>
          <w:kern w:val="28"/>
          <w:sz w:val="19"/>
          <w:szCs w:val="19"/>
        </w:rPr>
        <w:t>1. Банковское дело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учебник / Н.Н.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Наточеева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, Ю.А. Ровенский, Е.А.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Звонова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 и др. ; под ред. Н.Н.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Наточеевой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- 272 с.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ISBN 978-5-394-02591-4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24" w:history="1">
        <w:r w:rsidRPr="00E21086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http://biblioclub.ru/index.php?page=book&amp;id=453872</w:t>
        </w:r>
      </w:hyperlink>
      <w:r w:rsidRPr="00E21086">
        <w:rPr>
          <w:rFonts w:ascii="Times New Roman" w:hAnsi="Times New Roman"/>
          <w:kern w:val="28"/>
          <w:sz w:val="19"/>
          <w:szCs w:val="19"/>
        </w:rPr>
        <w:t>.</w:t>
      </w:r>
    </w:p>
    <w:p w:rsidR="00D34950" w:rsidRPr="00E21086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E21086">
        <w:rPr>
          <w:rFonts w:ascii="Times New Roman" w:hAnsi="Times New Roman"/>
          <w:kern w:val="28"/>
          <w:sz w:val="19"/>
          <w:szCs w:val="19"/>
        </w:rPr>
        <w:t>2. Банковское дело: Управление и технологии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учебник / под ред. А.М. Тавасиева. - 3-е изд. - Москва :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-Дана, 2015. - 663 с. -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>. в кн. - ISBN 978-5-238-02229-1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25" w:history="1">
        <w:r w:rsidRPr="00E21086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http://biblioclub.ru/index.php?page=book&amp;id=114731</w:t>
        </w:r>
      </w:hyperlink>
      <w:r w:rsidRPr="00E21086">
        <w:rPr>
          <w:rFonts w:ascii="Times New Roman" w:hAnsi="Times New Roman"/>
          <w:kern w:val="28"/>
          <w:sz w:val="19"/>
          <w:szCs w:val="19"/>
        </w:rPr>
        <w:t>.</w:t>
      </w:r>
    </w:p>
    <w:p w:rsidR="00D34950" w:rsidRPr="00E21086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E21086">
        <w:rPr>
          <w:rFonts w:ascii="Times New Roman" w:hAnsi="Times New Roman"/>
          <w:kern w:val="28"/>
          <w:sz w:val="19"/>
          <w:szCs w:val="19"/>
        </w:rPr>
        <w:t xml:space="preserve">3. Банковское дело : учебник / Ю.М. Склярова, И.Ю. Скляров, Н.В.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Собченко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 и др. ; под общ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>.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>р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>ед. Ю.М. Скляровой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Ставропольский государственный аграрный университет, 2017. - 400 с.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>. в кн. - ISBN 978-5-9596-1395-2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26" w:history="1">
        <w:r w:rsidRPr="00E21086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http://biblioclub.ru/index.php?page=book&amp;id=484973</w:t>
        </w:r>
      </w:hyperlink>
      <w:r w:rsidRPr="00E21086">
        <w:rPr>
          <w:rFonts w:ascii="Times New Roman" w:hAnsi="Times New Roman"/>
          <w:kern w:val="28"/>
          <w:sz w:val="19"/>
          <w:szCs w:val="19"/>
        </w:rPr>
        <w:t>.</w:t>
      </w:r>
    </w:p>
    <w:p w:rsidR="00D34950" w:rsidRPr="00E21086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E21086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1. Аванесов, Г.А. Банковский менеджмент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учебник / Г.А. Аванесов ; под ред. Е.Ф. Жукова. - 4-е изд.,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и доп. - Москва : ЮНИТИ-ДАНА, 2012. - 319 с.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в кн. - ISBN 978-5-238-02175-1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7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http://biblioclub.ru/index.php?page=book&amp;id=447801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2. Жуков, Е.Ф. Банковский менеджмент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учебник / Е.Ф. Жуков. - 2-е изд.,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-Дана, 2015. - 255 с.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в кн. - ISBN 978-5-238-01273-5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8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http://biblioclub.ru/index.php?page=book&amp;id=436711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3. Мотовилов, О.В. Банковское дело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учебное пособие / О.В. Мотовилов. - 5-е изд. - Москва ; Берлин :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Директ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-Медиа, 2015. - 385 с. : ил., схем., табл. - ISBN 978-5-4475-5214-5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29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http://biblioclub.ru/index.php?page=book&amp;id=364873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4. Тавасиев, А.М. Банковское дело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учебное пособие / А.М. Тавасиев, В.А. Москвин, Н.Д.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- 2-е изд.,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-Дана, 2015. - 287 с.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в кн. - ISBN 978-5-238-01017-5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30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http://biblioclub.ru/index.php?page=book&amp;id=116705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5.</w:t>
      </w:r>
      <w:r w:rsidRPr="00E21086">
        <w:t xml:space="preserve">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, И.Р. Банковское дело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учебное пособие / И.Р.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Издательство ФГБОУ ВПО «ТГТУ», 2015. - 110 с.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в кн. - ISBN 978-5-8265-1376-7; То же [Электронный ресурс]. - URL: </w:t>
      </w:r>
      <w:hyperlink r:id="rId31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http://biblioclub.ru/index.php?page=book&amp;id=445058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32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E21086">
        <w:t xml:space="preserve"> </w:t>
      </w: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33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34950" w:rsidRPr="00E21086" w:rsidRDefault="00D34950" w:rsidP="00D3495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34950" w:rsidRPr="00E21086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E21086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34950" w:rsidRPr="00E21086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34950" w:rsidRPr="00E21086" w:rsidRDefault="00D34950" w:rsidP="00D3495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34950" w:rsidRPr="00E21086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34950" w:rsidRPr="00E21086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D34950" w:rsidRPr="00E21086" w:rsidRDefault="00D34950" w:rsidP="00D3495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E21086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E21086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>,</w:t>
      </w:r>
      <w:r w:rsidRPr="00E21086">
        <w:rPr>
          <w:rFonts w:ascii="Times New Roman" w:eastAsia="Times New Roman" w:hAnsi="Times New Roman"/>
          <w:sz w:val="20"/>
          <w:szCs w:val="20"/>
          <w:lang w:eastAsia="ru-RU"/>
        </w:rPr>
        <w:t xml:space="preserve"> </w:t>
      </w:r>
      <w:r w:rsidRPr="00E21086">
        <w:rPr>
          <w:rFonts w:ascii="Times New Roman" w:hAnsi="Times New Roman"/>
          <w:bCs/>
          <w:sz w:val="19"/>
          <w:szCs w:val="19"/>
        </w:rPr>
        <w:t xml:space="preserve">а также программных средств организации взаимодействия с обучающимися в ЭИОС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>-сервисов.</w:t>
      </w:r>
    </w:p>
    <w:p w:rsidR="00D34950" w:rsidRPr="00E21086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34950" w:rsidRPr="00E21086" w:rsidTr="00A95B74">
        <w:tc>
          <w:tcPr>
            <w:tcW w:w="5363" w:type="dxa"/>
          </w:tcPr>
          <w:p w:rsidR="00D34950" w:rsidRPr="00E21086" w:rsidRDefault="00D34950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34950" w:rsidRPr="00E21086" w:rsidTr="00A95B74">
        <w:tc>
          <w:tcPr>
            <w:tcW w:w="5363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34950" w:rsidRPr="00E21086" w:rsidTr="00A95B74">
        <w:tc>
          <w:tcPr>
            <w:tcW w:w="5363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34950" w:rsidRPr="00E21086" w:rsidTr="00A95B74">
        <w:tc>
          <w:tcPr>
            <w:tcW w:w="5363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34950" w:rsidRPr="00E21086" w:rsidTr="00A95B74">
        <w:tc>
          <w:tcPr>
            <w:tcW w:w="5363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D34950" w:rsidRPr="00E21086" w:rsidTr="00A95B74">
        <w:tc>
          <w:tcPr>
            <w:tcW w:w="5363" w:type="dxa"/>
          </w:tcPr>
          <w:p w:rsidR="00D34950" w:rsidRPr="00E21086" w:rsidRDefault="00BF308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34" w:history="1">
              <w:r w:rsidR="00D34950" w:rsidRPr="00E21086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D34950" w:rsidRDefault="00D34950" w:rsidP="00D3495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D34950" w:rsidRDefault="00D34950" w:rsidP="00D3495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D34950" w:rsidRPr="00D34950" w:rsidRDefault="00D34950" w:rsidP="00D3495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19"/>
          <w:szCs w:val="19"/>
        </w:rPr>
      </w:pPr>
      <w:r w:rsidRPr="00D34950">
        <w:rPr>
          <w:rFonts w:ascii="Times New Roman" w:hAnsi="Times New Roman"/>
          <w:b/>
          <w:sz w:val="19"/>
          <w:szCs w:val="19"/>
        </w:rPr>
        <w:t>5.3. ПРОГРАММА ДИСЦИПЛИНЫ</w:t>
      </w:r>
    </w:p>
    <w:p w:rsidR="00D34950" w:rsidRPr="00D34950" w:rsidRDefault="00D34950" w:rsidP="00D3495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  <w:r w:rsidRPr="00D34950">
        <w:rPr>
          <w:rFonts w:ascii="Times New Roman" w:hAnsi="Times New Roman"/>
          <w:b/>
          <w:bCs/>
          <w:sz w:val="19"/>
          <w:szCs w:val="19"/>
        </w:rPr>
        <w:t>«</w:t>
      </w:r>
      <w:r w:rsidRPr="00D34950">
        <w:rPr>
          <w:rFonts w:ascii="Times New Roman" w:hAnsi="Times New Roman"/>
          <w:b/>
          <w:sz w:val="19"/>
          <w:szCs w:val="19"/>
        </w:rPr>
        <w:t>ОРГАНИЗАЦИЯ ДЕЯТЕЛЬНОСТИ КОММЕРЧЕСКОГО БАНКА. БАНКОВСКИЕ ПРОДУКТЫ И УСЛУГИ</w:t>
      </w:r>
      <w:r w:rsidRPr="00D34950">
        <w:rPr>
          <w:rFonts w:ascii="Times New Roman" w:hAnsi="Times New Roman"/>
          <w:b/>
          <w:bCs/>
          <w:sz w:val="19"/>
          <w:szCs w:val="19"/>
        </w:rPr>
        <w:t>»</w:t>
      </w:r>
    </w:p>
    <w:p w:rsidR="00D34950" w:rsidRPr="00D34950" w:rsidRDefault="00D34950" w:rsidP="00D3495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D34950" w:rsidRPr="00D34950" w:rsidRDefault="00D34950" w:rsidP="00D3495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D34950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D34950" w:rsidRPr="00D34950" w:rsidRDefault="00D34950" w:rsidP="00D3495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34950">
        <w:rPr>
          <w:rFonts w:ascii="Times New Roman" w:hAnsi="Times New Roman"/>
          <w:sz w:val="19"/>
          <w:szCs w:val="19"/>
        </w:rPr>
        <w:t>Дисциплина «Организация деятельности коммерческого банка. Банковские продукты и услуги», как и другие дисциплины модуля, служит формированию трудовых действий бакалавра по проведению оценки кредитоспособности клиенто</w:t>
      </w:r>
      <w:proofErr w:type="gramStart"/>
      <w:r w:rsidRPr="00D34950">
        <w:rPr>
          <w:rFonts w:ascii="Times New Roman" w:hAnsi="Times New Roman"/>
          <w:sz w:val="19"/>
          <w:szCs w:val="19"/>
        </w:rPr>
        <w:t>в(</w:t>
      </w:r>
      <w:proofErr w:type="gramEnd"/>
      <w:r w:rsidRPr="00D34950">
        <w:rPr>
          <w:rFonts w:ascii="Times New Roman" w:hAnsi="Times New Roman"/>
          <w:sz w:val="19"/>
          <w:szCs w:val="19"/>
        </w:rPr>
        <w:t xml:space="preserve">согласно </w:t>
      </w:r>
      <w:proofErr w:type="spellStart"/>
      <w:r w:rsidRPr="00D34950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D34950">
        <w:rPr>
          <w:rFonts w:ascii="Times New Roman" w:hAnsi="Times New Roman"/>
          <w:sz w:val="19"/>
          <w:szCs w:val="19"/>
        </w:rPr>
        <w:t xml:space="preserve">). </w:t>
      </w:r>
    </w:p>
    <w:p w:rsidR="00D34950" w:rsidRPr="00D34950" w:rsidRDefault="00D34950" w:rsidP="00D3495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34950">
        <w:rPr>
          <w:rFonts w:ascii="Times New Roman" w:hAnsi="Times New Roman"/>
          <w:sz w:val="19"/>
          <w:szCs w:val="19"/>
        </w:rPr>
        <w:t xml:space="preserve">Компетенции, формируемые в результате освоения дисциплины: </w:t>
      </w:r>
    </w:p>
    <w:p w:rsidR="00D34950" w:rsidRPr="00D34950" w:rsidRDefault="00D34950" w:rsidP="00D3495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34950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D34950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D34950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решений; </w:t>
      </w:r>
    </w:p>
    <w:p w:rsidR="00D34950" w:rsidRDefault="00D34950" w:rsidP="00D34950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D34950">
        <w:rPr>
          <w:rFonts w:ascii="Times New Roman" w:hAnsi="Times New Roman"/>
          <w:sz w:val="19"/>
          <w:szCs w:val="19"/>
        </w:rPr>
        <w:t xml:space="preserve">ПК-22: 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D34950">
        <w:rPr>
          <w:rFonts w:ascii="Times New Roman" w:hAnsi="Times New Roman"/>
          <w:sz w:val="19"/>
          <w:szCs w:val="19"/>
        </w:rPr>
        <w:t>учета</w:t>
      </w:r>
      <w:proofErr w:type="spellEnd"/>
      <w:r w:rsidRPr="00D34950">
        <w:rPr>
          <w:rFonts w:ascii="Times New Roman" w:hAnsi="Times New Roman"/>
          <w:sz w:val="19"/>
          <w:szCs w:val="19"/>
        </w:rPr>
        <w:t xml:space="preserve"> и контроля.</w:t>
      </w:r>
    </w:p>
    <w:p w:rsidR="009E0614" w:rsidRPr="009E0614" w:rsidRDefault="009E0614" w:rsidP="009E061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9E0614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оценке кредитоспособности юридических и физических лиц, проводить операции на рынке межбанковских кредитов, </w:t>
      </w:r>
      <w:r w:rsidRPr="009E0614">
        <w:rPr>
          <w:rFonts w:ascii="Times New Roman" w:eastAsiaTheme="minorHAnsi" w:hAnsi="Times New Roman"/>
          <w:color w:val="000000"/>
          <w:sz w:val="19"/>
          <w:szCs w:val="19"/>
        </w:rPr>
        <w:t>осуществлять активно-пассивные и посреднические операции с ценными бумагами</w:t>
      </w:r>
      <w:r w:rsidRPr="009E0614">
        <w:rPr>
          <w:rFonts w:ascii="Times New Roman" w:hAnsi="Times New Roman"/>
          <w:sz w:val="19"/>
          <w:szCs w:val="19"/>
        </w:rPr>
        <w:t>.</w:t>
      </w:r>
      <w:proofErr w:type="gramEnd"/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b/>
          <w:i/>
          <w:sz w:val="19"/>
          <w:szCs w:val="19"/>
        </w:rPr>
        <w:t>знать: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содержание кредитной политики банка;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- сущность и</w:t>
      </w:r>
      <w:r w:rsidRPr="009E0614">
        <w:rPr>
          <w:rFonts w:ascii="Times New Roman" w:hAnsi="Times New Roman"/>
          <w:color w:val="000000"/>
          <w:sz w:val="19"/>
          <w:szCs w:val="19"/>
        </w:rPr>
        <w:t xml:space="preserve"> функции банков, их роль в экономике страны; 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9E0614">
        <w:rPr>
          <w:rFonts w:ascii="Times New Roman" w:hAnsi="Times New Roman"/>
          <w:color w:val="000000"/>
          <w:sz w:val="19"/>
          <w:szCs w:val="19"/>
        </w:rPr>
        <w:t xml:space="preserve">- историю развития банков и банковской системы России; 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9E0614">
        <w:rPr>
          <w:rFonts w:ascii="Times New Roman" w:hAnsi="Times New Roman"/>
          <w:color w:val="000000"/>
          <w:sz w:val="19"/>
          <w:szCs w:val="19"/>
        </w:rPr>
        <w:t xml:space="preserve">- современное состояние и перспективы развития банковского сектора 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9E0614">
        <w:rPr>
          <w:rFonts w:ascii="Times New Roman" w:hAnsi="Times New Roman"/>
          <w:color w:val="000000"/>
          <w:sz w:val="19"/>
          <w:szCs w:val="19"/>
        </w:rPr>
        <w:t xml:space="preserve">- законодательные основы деятельности современного банка; 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9E0614">
        <w:rPr>
          <w:rFonts w:ascii="Times New Roman" w:hAnsi="Times New Roman"/>
          <w:color w:val="000000"/>
          <w:sz w:val="19"/>
          <w:szCs w:val="19"/>
        </w:rPr>
        <w:t xml:space="preserve">- принципы построения организационной структуры банка; 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9E0614">
        <w:rPr>
          <w:rFonts w:ascii="Times New Roman" w:hAnsi="Times New Roman"/>
          <w:color w:val="000000"/>
          <w:sz w:val="19"/>
          <w:szCs w:val="19"/>
        </w:rPr>
        <w:t xml:space="preserve">- органы управления банком, их функции и полномочия; 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9E0614">
        <w:rPr>
          <w:rFonts w:ascii="Times New Roman" w:hAnsi="Times New Roman"/>
          <w:color w:val="000000"/>
          <w:sz w:val="19"/>
          <w:szCs w:val="19"/>
        </w:rPr>
        <w:t xml:space="preserve">- виды банковских операций, продуктов и услуг. </w:t>
      </w:r>
    </w:p>
    <w:p w:rsidR="009E0614" w:rsidRPr="009E0614" w:rsidRDefault="009E0614" w:rsidP="009E0614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использовать источники экономической, финансовой и бухгалтерской информации;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b/>
          <w:i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 xml:space="preserve">- критерии и методики оценки кредитоспособности </w:t>
      </w:r>
      <w:r w:rsidRPr="009E0614">
        <w:rPr>
          <w:rFonts w:ascii="Times New Roman" w:eastAsiaTheme="minorHAnsi" w:hAnsi="Times New Roman" w:cstheme="minorBidi"/>
          <w:sz w:val="19"/>
          <w:szCs w:val="19"/>
          <w:lang w:eastAsia="ru-RU"/>
        </w:rPr>
        <w:t>юридических и физических лиц</w:t>
      </w:r>
      <w:r w:rsidRPr="009E0614">
        <w:rPr>
          <w:rFonts w:ascii="Times New Roman" w:eastAsiaTheme="minorHAnsi" w:hAnsi="Times New Roman" w:cstheme="minorBidi"/>
          <w:sz w:val="19"/>
          <w:szCs w:val="19"/>
        </w:rPr>
        <w:t>.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b/>
          <w:i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b/>
          <w:i/>
          <w:sz w:val="19"/>
          <w:szCs w:val="19"/>
        </w:rPr>
        <w:t>уметь: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9E0614">
        <w:rPr>
          <w:rFonts w:ascii="Times New Roman" w:hAnsi="Times New Roman"/>
          <w:color w:val="000000"/>
          <w:sz w:val="19"/>
          <w:szCs w:val="19"/>
        </w:rPr>
        <w:t xml:space="preserve">-  классифицировать активные и пассивные операции банка; 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9E0614">
        <w:rPr>
          <w:rFonts w:ascii="Times New Roman" w:hAnsi="Times New Roman"/>
          <w:color w:val="000000"/>
          <w:sz w:val="19"/>
          <w:szCs w:val="19"/>
        </w:rPr>
        <w:t xml:space="preserve">- проводить оценку структуры активов и обязательств коммерческого банка, степени его ликвидности; 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 xml:space="preserve">- оценивать уровень доходов и расходов банка, прибыльности (рентабельности) его деятельности; 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sz w:val="19"/>
          <w:szCs w:val="19"/>
        </w:rPr>
      </w:pPr>
      <w:r w:rsidRPr="009E0614">
        <w:rPr>
          <w:sz w:val="19"/>
          <w:szCs w:val="19"/>
        </w:rPr>
        <w:t>-</w:t>
      </w:r>
      <w:r w:rsidRPr="009E0614">
        <w:rPr>
          <w:rFonts w:ascii="Times New Roman" w:hAnsi="Times New Roman"/>
          <w:sz w:val="19"/>
          <w:szCs w:val="19"/>
        </w:rPr>
        <w:t xml:space="preserve"> использовать источники информации и данные </w:t>
      </w:r>
      <w:proofErr w:type="spellStart"/>
      <w:r w:rsidRPr="009E0614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9E0614">
        <w:rPr>
          <w:rFonts w:ascii="Times New Roman" w:hAnsi="Times New Roman"/>
          <w:sz w:val="19"/>
          <w:szCs w:val="19"/>
        </w:rPr>
        <w:t xml:space="preserve"> коммерческого банка;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операции на рынке межбанковских кредитов;</w:t>
      </w:r>
    </w:p>
    <w:p w:rsidR="009E0614" w:rsidRPr="009E0614" w:rsidRDefault="009E0614" w:rsidP="009E0614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интерпретировать результаты финансово-экономических исследований.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b/>
          <w:i/>
          <w:sz w:val="19"/>
          <w:szCs w:val="19"/>
        </w:rPr>
        <w:t>владеть: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методологией финансово-экономического исследования;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 xml:space="preserve">- навыками </w:t>
      </w:r>
      <w:r w:rsidRPr="009E0614">
        <w:rPr>
          <w:rFonts w:ascii="Times New Roman" w:eastAsiaTheme="minorHAnsi" w:hAnsi="Times New Roman" w:cstheme="minorBidi"/>
          <w:sz w:val="19"/>
          <w:szCs w:val="19"/>
          <w:lang w:eastAsia="ru-RU"/>
        </w:rPr>
        <w:t>оценки кредитоспособности юридических и физических лиц</w:t>
      </w:r>
      <w:r w:rsidRPr="009E0614">
        <w:rPr>
          <w:rFonts w:ascii="Times New Roman" w:eastAsiaTheme="minorHAnsi" w:hAnsi="Times New Roman" w:cstheme="minorBidi"/>
          <w:sz w:val="19"/>
          <w:szCs w:val="19"/>
        </w:rPr>
        <w:t>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 xml:space="preserve">- навыками осуществления </w:t>
      </w:r>
      <w:r w:rsidRPr="009E0614">
        <w:rPr>
          <w:rFonts w:ascii="Times New Roman" w:eastAsiaTheme="minorHAnsi" w:hAnsi="Times New Roman" w:cstheme="minorBidi"/>
          <w:color w:val="000000"/>
          <w:sz w:val="19"/>
          <w:szCs w:val="19"/>
        </w:rPr>
        <w:t>активно-пассивных и посреднических операций с ценными бумагами</w:t>
      </w:r>
      <w:r w:rsidRPr="009E0614">
        <w:rPr>
          <w:rFonts w:ascii="Times New Roman" w:eastAsiaTheme="minorHAnsi" w:hAnsi="Times New Roman" w:cstheme="minorBidi"/>
          <w:sz w:val="19"/>
          <w:szCs w:val="19"/>
        </w:rPr>
        <w:t>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навыками разработки перспективных направлений развития коммерческого банка и банковских продуктов.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7C3FF3" w:rsidRDefault="007C3FF3" w:rsidP="009E0614">
      <w:pPr>
        <w:autoSpaceDE w:val="0"/>
        <w:autoSpaceDN w:val="0"/>
        <w:adjustRightInd w:val="0"/>
        <w:spacing w:after="0" w:line="240" w:lineRule="auto"/>
        <w:ind w:left="720"/>
        <w:contextualSpacing/>
        <w:jc w:val="both"/>
        <w:rPr>
          <w:rFonts w:ascii="Times New Roman" w:eastAsiaTheme="minorHAnsi" w:hAnsi="Times New Roman" w:cstheme="minorBidi"/>
          <w:b/>
          <w:bCs/>
          <w:sz w:val="19"/>
          <w:szCs w:val="19"/>
          <w:lang w:eastAsia="ru-RU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left="720"/>
        <w:contextualSpacing/>
        <w:jc w:val="both"/>
        <w:rPr>
          <w:rFonts w:ascii="Times New Roman" w:eastAsiaTheme="minorHAnsi" w:hAnsi="Times New Roman" w:cstheme="minorBidi"/>
          <w:b/>
          <w:bCs/>
          <w:sz w:val="19"/>
          <w:szCs w:val="19"/>
          <w:lang w:eastAsia="ru-RU"/>
        </w:rPr>
      </w:pPr>
      <w:r w:rsidRPr="009E0614">
        <w:rPr>
          <w:rFonts w:ascii="Times New Roman" w:eastAsiaTheme="minorHAnsi" w:hAnsi="Times New Roman" w:cstheme="minorBidi"/>
          <w:b/>
          <w:bCs/>
          <w:sz w:val="19"/>
          <w:szCs w:val="19"/>
          <w:lang w:eastAsia="ru-RU"/>
        </w:rPr>
        <w:lastRenderedPageBreak/>
        <w:t>2. Место в структуре модуля.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 модуля: «Организация операционно-кассовой работы»,   «Организация кредитной работы».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b/>
          <w:sz w:val="19"/>
          <w:szCs w:val="19"/>
        </w:rPr>
        <w:t>Цель</w:t>
      </w:r>
      <w:r w:rsidRPr="009E0614"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организации кредитной работы в банке и осуществлении банковских операций. 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b/>
          <w:sz w:val="19"/>
          <w:szCs w:val="19"/>
        </w:rPr>
        <w:t>Задачи</w:t>
      </w:r>
      <w:r w:rsidRPr="009E0614">
        <w:rPr>
          <w:rFonts w:ascii="Times New Roman" w:hAnsi="Times New Roman"/>
          <w:sz w:val="19"/>
          <w:szCs w:val="19"/>
        </w:rPr>
        <w:t xml:space="preserve"> курса: 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- обучение студентов основным понятиям и законам в сфере организации кредитной работы;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особенности функционирования банка и современные банковские продукты и услуги;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 по оценке кредитоспособности клиентов,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9E0614" w:rsidRPr="009E0614" w:rsidRDefault="009E0614" w:rsidP="009E0614">
      <w:pPr>
        <w:shd w:val="clear" w:color="auto" w:fill="F9F9F7"/>
        <w:spacing w:after="0" w:line="240" w:lineRule="auto"/>
        <w:ind w:firstLine="706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E0614">
        <w:rPr>
          <w:rFonts w:ascii="Times New Roman" w:eastAsia="Times New Roman" w:hAnsi="Times New Roman"/>
          <w:sz w:val="19"/>
          <w:szCs w:val="19"/>
          <w:lang w:eastAsia="ru-RU"/>
        </w:rPr>
        <w:t>- применение знаний принципов кредитования и деятельности участников рынка ссудных капиталов в будущей практической работе.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4"/>
        <w:gridCol w:w="2251"/>
        <w:gridCol w:w="1252"/>
        <w:gridCol w:w="2719"/>
        <w:gridCol w:w="1617"/>
        <w:gridCol w:w="1854"/>
      </w:tblGrid>
      <w:tr w:rsidR="009E0614" w:rsidRPr="009E0614" w:rsidTr="009E0614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9E0614" w:rsidRPr="009E0614" w:rsidTr="009E0614">
        <w:trPr>
          <w:trHeight w:val="195"/>
        </w:trPr>
        <w:tc>
          <w:tcPr>
            <w:tcW w:w="9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0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оценки кредитоспособности клиентов</w:t>
            </w:r>
          </w:p>
        </w:tc>
        <w:tc>
          <w:tcPr>
            <w:tcW w:w="11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242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Демонстрирует навыки </w:t>
            </w: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оценки кредитоспособности клиенто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в(</w:t>
            </w:r>
            <w:proofErr w:type="gramEnd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юридических и физических лиц)</w:t>
            </w:r>
          </w:p>
        </w:tc>
        <w:tc>
          <w:tcPr>
            <w:tcW w:w="14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</w:tr>
    </w:tbl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E0614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0"/>
        <w:gridCol w:w="1017"/>
        <w:gridCol w:w="1112"/>
        <w:gridCol w:w="1055"/>
        <w:gridCol w:w="1333"/>
        <w:gridCol w:w="1190"/>
      </w:tblGrid>
      <w:tr w:rsidR="009E0614" w:rsidRPr="009E0614" w:rsidTr="009E0614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9E0614" w:rsidRPr="009E0614" w:rsidTr="009E0614">
        <w:trPr>
          <w:trHeight w:val="533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0614" w:rsidRPr="009E0614" w:rsidTr="009E0614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9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0614" w:rsidRPr="009E0614" w:rsidTr="009E0614">
        <w:trPr>
          <w:trHeight w:val="396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 w:rsidRPr="009E0614">
              <w:rPr>
                <w:rFonts w:ascii="Times New Roman" w:hAnsi="Times New Roman"/>
                <w:b/>
                <w:sz w:val="19"/>
                <w:szCs w:val="19"/>
              </w:rPr>
              <w:t>Организация деятельности коммерческого банка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30</w:t>
            </w:r>
          </w:p>
        </w:tc>
      </w:tr>
      <w:tr w:rsidR="009E0614" w:rsidRPr="009E0614" w:rsidTr="009E0614">
        <w:trPr>
          <w:trHeight w:val="22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Cs/>
                <w:sz w:val="19"/>
                <w:szCs w:val="19"/>
              </w:rPr>
              <w:t>1.1. Банковская система РФ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</w:tr>
      <w:tr w:rsidR="009E0614" w:rsidRPr="009E0614" w:rsidTr="009E0614">
        <w:trPr>
          <w:trHeight w:val="40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1.2 Цели и функции Банка России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</w:tr>
      <w:tr w:rsidR="009E0614" w:rsidRPr="009E0614" w:rsidTr="009E0614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 w:rsidRPr="009E0614">
              <w:rPr>
                <w:rFonts w:ascii="Times New Roman" w:hAnsi="Times New Roman"/>
                <w:b/>
                <w:sz w:val="19"/>
                <w:szCs w:val="19"/>
              </w:rPr>
              <w:t>Виды операций коммерческого банка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64</w:t>
            </w:r>
          </w:p>
        </w:tc>
      </w:tr>
      <w:tr w:rsidR="009E0614" w:rsidRPr="009E0614" w:rsidTr="009E0614">
        <w:trPr>
          <w:trHeight w:val="318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2.1. </w:t>
            </w: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Активные операции коммерческого банка</w:t>
            </w:r>
          </w:p>
        </w:tc>
        <w:tc>
          <w:tcPr>
            <w:tcW w:w="9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</w:tr>
      <w:tr w:rsidR="009E0614" w:rsidRPr="009E0614" w:rsidTr="009E0614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2.2. </w:t>
            </w: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Пассивные операции коммерческого банка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</w:tr>
      <w:tr w:rsidR="009E0614" w:rsidRPr="009E0614" w:rsidTr="009E0614">
        <w:trPr>
          <w:trHeight w:val="25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before="100" w:beforeAutospacing="1" w:after="100" w:afterAutospacing="1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2.3. </w:t>
            </w: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Посреднические операции с ценными бумагами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9E0614" w:rsidRPr="009E0614" w:rsidTr="009E0614">
        <w:trPr>
          <w:trHeight w:val="56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Cs/>
                <w:sz w:val="19"/>
                <w:szCs w:val="19"/>
              </w:rPr>
              <w:t>2.4. Кредитные и комиссионно-посреднические операции банков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9E0614" w:rsidRPr="009E0614" w:rsidTr="009E0614">
        <w:trPr>
          <w:trHeight w:val="406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Cs/>
                <w:sz w:val="19"/>
                <w:szCs w:val="19"/>
              </w:rPr>
              <w:t>2.5. Доходы, расходы и прибыль коммерческого банка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9E0614" w:rsidRPr="009E0614" w:rsidTr="009E0614">
        <w:trPr>
          <w:trHeight w:val="41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Банковские продукты и услуги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46</w:t>
            </w:r>
          </w:p>
        </w:tc>
      </w:tr>
      <w:tr w:rsidR="009E0614" w:rsidRPr="009E0614" w:rsidTr="009E0614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Cs/>
                <w:sz w:val="19"/>
                <w:szCs w:val="19"/>
              </w:rPr>
              <w:t>3.1. Банковские продукты и услуги для физических лиц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13</w:t>
            </w:r>
          </w:p>
        </w:tc>
      </w:tr>
      <w:tr w:rsidR="009E0614" w:rsidRPr="009E0614" w:rsidTr="009E0614">
        <w:trPr>
          <w:trHeight w:val="50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Cs/>
                <w:sz w:val="19"/>
                <w:szCs w:val="19"/>
              </w:rPr>
              <w:t>3.2. Банковские продукты и услуги для юридических лиц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17</w:t>
            </w:r>
          </w:p>
        </w:tc>
      </w:tr>
      <w:tr w:rsidR="009E0614" w:rsidRPr="009E0614" w:rsidTr="009E0614">
        <w:trPr>
          <w:trHeight w:val="43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Cs/>
                <w:sz w:val="19"/>
                <w:szCs w:val="19"/>
              </w:rPr>
              <w:t>3.3. Основные продукты и услуги банка для других кредитных организаций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</w:tr>
      <w:tr w:rsidR="009E0614" w:rsidRPr="009E0614" w:rsidTr="009E0614">
        <w:trPr>
          <w:trHeight w:val="43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Cs/>
                <w:sz w:val="19"/>
                <w:szCs w:val="19"/>
              </w:rPr>
              <w:t>Контроль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</w:tr>
      <w:tr w:rsidR="009E0614" w:rsidRPr="009E0614" w:rsidTr="009E0614">
        <w:trPr>
          <w:trHeight w:val="268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144</w:t>
            </w:r>
          </w:p>
        </w:tc>
      </w:tr>
    </w:tbl>
    <w:p w:rsidR="009E0614" w:rsidRPr="009E0614" w:rsidRDefault="009E0614" w:rsidP="009E0614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E0614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9E0614" w:rsidRPr="009E0614" w:rsidRDefault="009E0614" w:rsidP="009E061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9E0614" w:rsidRPr="009E0614" w:rsidRDefault="009E0614" w:rsidP="009E061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9E0614" w:rsidRDefault="009E0614" w:rsidP="009E061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473227" w:rsidRDefault="00473227" w:rsidP="009E061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473227" w:rsidRDefault="00473227" w:rsidP="009E061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473227" w:rsidRPr="009E0614" w:rsidRDefault="00473227" w:rsidP="009E061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bookmarkStart w:id="0" w:name="_GoBack"/>
      <w:bookmarkEnd w:id="0"/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6. Рейтинг-план дисциплины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E0614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tbl>
      <w:tblPr>
        <w:tblW w:w="4962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5"/>
        <w:gridCol w:w="1312"/>
        <w:gridCol w:w="1988"/>
        <w:gridCol w:w="1884"/>
        <w:gridCol w:w="1430"/>
        <w:gridCol w:w="1112"/>
        <w:gridCol w:w="1113"/>
        <w:gridCol w:w="1271"/>
      </w:tblGrid>
      <w:tr w:rsidR="009E0614" w:rsidRPr="009E0614" w:rsidTr="009E0614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6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9E0614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9E0614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12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9E0614" w:rsidRPr="009E0614" w:rsidTr="009E0614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9E0614" w:rsidRPr="009E0614" w:rsidTr="009E0614">
        <w:trPr>
          <w:trHeight w:val="141"/>
        </w:trPr>
        <w:tc>
          <w:tcPr>
            <w:tcW w:w="949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 w:rsidRPr="009E0614">
              <w:rPr>
                <w:rFonts w:ascii="Times New Roman" w:hAnsi="Times New Roman"/>
                <w:b/>
                <w:sz w:val="19"/>
                <w:szCs w:val="19"/>
              </w:rPr>
              <w:t>Организация деятельности коммерческого банка</w:t>
            </w:r>
          </w:p>
        </w:tc>
      </w:tr>
      <w:tr w:rsidR="009E0614" w:rsidRPr="009E0614" w:rsidTr="009E0614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E0614" w:rsidRPr="009E0614" w:rsidTr="009E0614">
        <w:trPr>
          <w:trHeight w:val="111"/>
        </w:trPr>
        <w:tc>
          <w:tcPr>
            <w:tcW w:w="949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 w:rsidRPr="009E0614">
              <w:rPr>
                <w:rFonts w:ascii="Times New Roman" w:hAnsi="Times New Roman"/>
                <w:b/>
                <w:sz w:val="19"/>
                <w:szCs w:val="19"/>
              </w:rPr>
              <w:t>Виды операций коммерческого банка</w:t>
            </w:r>
          </w:p>
        </w:tc>
      </w:tr>
      <w:tr w:rsidR="009E0614" w:rsidRPr="009E0614" w:rsidTr="009E0614">
        <w:trPr>
          <w:trHeight w:val="273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E0614" w:rsidRPr="009E0614" w:rsidTr="009E0614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E0614" w:rsidRPr="009E0614" w:rsidTr="009E0614">
        <w:trPr>
          <w:trHeight w:val="329"/>
        </w:trPr>
        <w:tc>
          <w:tcPr>
            <w:tcW w:w="949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Банковские продукты и услуги</w:t>
            </w:r>
          </w:p>
        </w:tc>
      </w:tr>
      <w:tr w:rsidR="009E0614" w:rsidRPr="009E0614" w:rsidTr="009E0614">
        <w:trPr>
          <w:trHeight w:val="375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E0614" w:rsidRPr="009E0614" w:rsidTr="009E0614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ОР.2.3.1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итогового тестирования 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E0614" w:rsidRPr="009E0614" w:rsidTr="009E0614">
        <w:trPr>
          <w:trHeight w:val="105"/>
        </w:trPr>
        <w:tc>
          <w:tcPr>
            <w:tcW w:w="7371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Зачет</w:t>
            </w:r>
            <w:proofErr w:type="spellEnd"/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9E0614" w:rsidRPr="009E0614" w:rsidTr="009E0614">
        <w:trPr>
          <w:trHeight w:val="300"/>
        </w:trPr>
        <w:tc>
          <w:tcPr>
            <w:tcW w:w="73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34950" w:rsidRPr="00E21086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E21086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D34950" w:rsidRPr="00E21086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E21086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E21086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D34950" w:rsidRPr="00E21086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E21086">
        <w:rPr>
          <w:rFonts w:ascii="Times New Roman" w:hAnsi="Times New Roman"/>
          <w:kern w:val="28"/>
          <w:sz w:val="19"/>
          <w:szCs w:val="19"/>
        </w:rPr>
        <w:t>1. Банковское дело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учебник / Н.Н.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Наточеева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, Ю.А. Ровенский, Е.А.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Звонова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 и др. ; под ред. Н.Н.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Наточеевой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- 272 с.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ISBN 978-5-394-02591-4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35" w:history="1">
        <w:r w:rsidRPr="00E21086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http://biblioclub.ru/index.php?page=book&amp;id=453872</w:t>
        </w:r>
      </w:hyperlink>
      <w:r w:rsidRPr="00E21086">
        <w:rPr>
          <w:rFonts w:ascii="Times New Roman" w:hAnsi="Times New Roman"/>
          <w:kern w:val="28"/>
          <w:sz w:val="19"/>
          <w:szCs w:val="19"/>
        </w:rPr>
        <w:t>.</w:t>
      </w:r>
    </w:p>
    <w:p w:rsidR="00D34950" w:rsidRPr="00E21086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E21086">
        <w:rPr>
          <w:rFonts w:ascii="Times New Roman" w:hAnsi="Times New Roman"/>
          <w:kern w:val="28"/>
          <w:sz w:val="19"/>
          <w:szCs w:val="19"/>
        </w:rPr>
        <w:t>2. Банковское дело: Управление и технологии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учебник / под ред. А.М. Тавасиева. - 3-е изд. - Москва :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-Дана, 2015. - 663 с. -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>. в кн. - ISBN 978-5-238-02229-1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36" w:history="1">
        <w:r w:rsidRPr="00E21086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http://biblioclub.ru/index.php?page=book&amp;id=114731</w:t>
        </w:r>
      </w:hyperlink>
      <w:r w:rsidRPr="00E21086">
        <w:rPr>
          <w:rFonts w:ascii="Times New Roman" w:hAnsi="Times New Roman"/>
          <w:kern w:val="28"/>
          <w:sz w:val="19"/>
          <w:szCs w:val="19"/>
        </w:rPr>
        <w:t>.</w:t>
      </w:r>
    </w:p>
    <w:p w:rsidR="00D34950" w:rsidRPr="00E21086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E21086">
        <w:rPr>
          <w:rFonts w:ascii="Times New Roman" w:hAnsi="Times New Roman"/>
          <w:kern w:val="28"/>
          <w:sz w:val="19"/>
          <w:szCs w:val="19"/>
        </w:rPr>
        <w:t xml:space="preserve">3. Банковское дело : учебник / Ю.М. Склярова, И.Ю. Скляров, Н.В.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Собченко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 xml:space="preserve"> и др. ; под общ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>.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>р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>ед. Ю.М. Скляровой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Ставропольский государственный аграрный университет, 2017. - 400 с.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E21086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kern w:val="28"/>
          <w:sz w:val="19"/>
          <w:szCs w:val="19"/>
        </w:rPr>
        <w:t>. в кн. - ISBN 978-5-9596-1395-2</w:t>
      </w:r>
      <w:proofErr w:type="gramStart"/>
      <w:r w:rsidRPr="00E21086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37" w:history="1">
        <w:r w:rsidRPr="00E21086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http://biblioclub.ru/index.php?page=book&amp;id=484973</w:t>
        </w:r>
      </w:hyperlink>
      <w:r w:rsidRPr="00E21086">
        <w:rPr>
          <w:rFonts w:ascii="Times New Roman" w:hAnsi="Times New Roman"/>
          <w:kern w:val="28"/>
          <w:sz w:val="19"/>
          <w:szCs w:val="19"/>
        </w:rPr>
        <w:t>.</w:t>
      </w:r>
    </w:p>
    <w:p w:rsidR="00D34950" w:rsidRPr="00E21086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E21086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1. Аванесов, Г.А. Банковский менеджмент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учебник / Г.А. Аванесов ; под ред. Е.Ф. Жукова. - 4-е изд.,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и доп. - Москва : ЮНИТИ-ДАНА, 2012. - 319 с.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в кн. - ISBN 978-5-238-02175-1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38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http://biblioclub.ru/index.php?page=book&amp;id=447801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2. Жуков, Е.Ф. Банковский менеджмент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учебник / Е.Ф. Жуков. - 2-е изд.,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-Дана, 2015. - 255 с.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в кн. - ISBN 978-5-238-01273-5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39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http://biblioclub.ru/index.php?page=book&amp;id=436711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3. Мотовилов, О.В. Банковское дело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учебное пособие / О.В. Мотовилов. - 5-е изд. - Москва ; Берлин :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Директ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-Медиа, 2015. - 385 с. : ил., схем., табл. - ISBN 978-5-4475-5214-5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0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http://biblioclub.ru/index.php?page=book&amp;id=364873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4. Тавасиев, А.М. Банковское дело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учебное пособие / А.М. Тавасиев, В.А. Москвин, Н.Д.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- 2-е изд.,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-Дана, 2015. - 287 с.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. в кн. - ISBN 978-5-238-01017-5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1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http://biblioclub.ru/index.php?page=book&amp;id=116705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E21086">
        <w:rPr>
          <w:rFonts w:ascii="Times New Roman" w:hAnsi="Times New Roman"/>
          <w:bCs/>
          <w:iCs/>
          <w:sz w:val="19"/>
          <w:szCs w:val="19"/>
        </w:rPr>
        <w:t>5.</w:t>
      </w:r>
      <w:r w:rsidRPr="00E21086">
        <w:t xml:space="preserve">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>, И.Р. Банковское дело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учебное пособие / И.Р.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E21086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E21086">
        <w:rPr>
          <w:rFonts w:ascii="Times New Roman" w:hAnsi="Times New Roman"/>
          <w:bCs/>
          <w:iCs/>
          <w:sz w:val="19"/>
          <w:szCs w:val="19"/>
        </w:rPr>
        <w:t xml:space="preserve"> Издательство ФГБОУ ВПО «ТГТУ», 2015. - 110 с. - </w:t>
      </w:r>
      <w:proofErr w:type="spellStart"/>
      <w:r w:rsidRPr="00E21086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E21086">
        <w:rPr>
          <w:rFonts w:ascii="Times New Roman" w:hAnsi="Times New Roman"/>
          <w:bCs/>
          <w:iCs/>
          <w:sz w:val="19"/>
          <w:szCs w:val="19"/>
        </w:rPr>
        <w:t xml:space="preserve">. в кн. - ISBN 978-5-8265-1376-7; То же [Электронный ресурс]. - URL: </w:t>
      </w:r>
      <w:hyperlink r:id="rId42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http://biblioclub.ru/index.php?page=book&amp;id=445058</w:t>
        </w:r>
      </w:hyperlink>
      <w:r w:rsidRPr="00E21086">
        <w:rPr>
          <w:rFonts w:ascii="Times New Roman" w:hAnsi="Times New Roman"/>
          <w:bCs/>
          <w:iCs/>
          <w:sz w:val="19"/>
          <w:szCs w:val="19"/>
        </w:rPr>
        <w:t>.</w:t>
      </w:r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43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E21086">
        <w:t xml:space="preserve"> </w:t>
      </w:r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E21086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44" w:history="1">
        <w:r w:rsidRPr="00E21086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D34950" w:rsidRPr="00E21086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E21086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34950" w:rsidRPr="00E21086" w:rsidRDefault="00D34950" w:rsidP="00D3495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E21086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7C3FF3" w:rsidRDefault="007C3FF3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7C3FF3" w:rsidRDefault="007C3FF3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7C3FF3" w:rsidRDefault="007C3FF3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D34950" w:rsidRPr="00E21086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E21086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34950" w:rsidRPr="00E21086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34950" w:rsidRPr="00E21086" w:rsidRDefault="00D34950" w:rsidP="00D3495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34950" w:rsidRPr="00E21086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21086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34950" w:rsidRPr="00E21086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D34950" w:rsidRPr="00E21086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E21086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E21086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E21086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E21086">
        <w:rPr>
          <w:rFonts w:ascii="Times New Roman" w:hAnsi="Times New Roman"/>
          <w:bCs/>
          <w:sz w:val="19"/>
          <w:szCs w:val="19"/>
        </w:rPr>
        <w:t>-сервисов.</w:t>
      </w:r>
    </w:p>
    <w:p w:rsidR="00D34950" w:rsidRPr="00E21086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E21086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34950" w:rsidRPr="00E21086" w:rsidTr="00A95B74">
        <w:tc>
          <w:tcPr>
            <w:tcW w:w="5363" w:type="dxa"/>
          </w:tcPr>
          <w:p w:rsidR="00D34950" w:rsidRPr="00E21086" w:rsidRDefault="00D34950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34950" w:rsidRPr="00E21086" w:rsidTr="00A95B74">
        <w:tc>
          <w:tcPr>
            <w:tcW w:w="5363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34950" w:rsidRPr="00E21086" w:rsidTr="00A95B74">
        <w:tc>
          <w:tcPr>
            <w:tcW w:w="5363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34950" w:rsidRPr="00E21086" w:rsidTr="00A95B74">
        <w:tc>
          <w:tcPr>
            <w:tcW w:w="5363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34950" w:rsidRPr="00E21086" w:rsidTr="00A95B74">
        <w:tc>
          <w:tcPr>
            <w:tcW w:w="5363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D34950" w:rsidRPr="00E21086" w:rsidTr="00A95B74">
        <w:tc>
          <w:tcPr>
            <w:tcW w:w="5363" w:type="dxa"/>
          </w:tcPr>
          <w:p w:rsidR="00D34950" w:rsidRPr="00E21086" w:rsidRDefault="00BF308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45" w:history="1">
              <w:r w:rsidR="00D34950" w:rsidRPr="00E21086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D34950" w:rsidRPr="00E21086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E21086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D34950" w:rsidRDefault="00D34950" w:rsidP="00D34950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i/>
          <w:sz w:val="19"/>
          <w:szCs w:val="19"/>
        </w:rPr>
      </w:pPr>
    </w:p>
    <w:p w:rsidR="00D34950" w:rsidRDefault="00D34950" w:rsidP="00D34950">
      <w:pPr>
        <w:tabs>
          <w:tab w:val="left" w:pos="3660"/>
        </w:tabs>
      </w:pPr>
      <w:r>
        <w:tab/>
      </w:r>
    </w:p>
    <w:p w:rsidR="00D34950" w:rsidRPr="009E0614" w:rsidRDefault="00D34950" w:rsidP="00D34950">
      <w:pPr>
        <w:pageBreakBefore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lastRenderedPageBreak/>
        <w:t xml:space="preserve">5.4. </w:t>
      </w:r>
      <w:r w:rsidRPr="009E0614">
        <w:rPr>
          <w:rFonts w:ascii="Times New Roman" w:hAnsi="Times New Roman"/>
          <w:b/>
          <w:sz w:val="19"/>
          <w:szCs w:val="19"/>
          <w:lang w:eastAsia="ru-RU"/>
        </w:rPr>
        <w:t>ПРОГРАММА ДИСЦИПЛИНЫ</w:t>
      </w:r>
    </w:p>
    <w:p w:rsidR="00D34950" w:rsidRPr="009E0614" w:rsidRDefault="00D34950" w:rsidP="00D3495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9E0614">
        <w:rPr>
          <w:rFonts w:ascii="Times New Roman" w:hAnsi="Times New Roman"/>
          <w:b/>
          <w:sz w:val="19"/>
          <w:szCs w:val="19"/>
        </w:rPr>
        <w:t>ОРГАНИЗАЦИЯ КРЕДИТНОЙ РАБОТЫ</w:t>
      </w: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D34950" w:rsidRPr="009E0614" w:rsidRDefault="00D34950" w:rsidP="00D3495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34950" w:rsidRPr="009E0614" w:rsidRDefault="00D34950" w:rsidP="00D34950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D34950" w:rsidRPr="009E0614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 xml:space="preserve">Дисциплина «Организация кредитной работы», как и другие дисциплины модуля, служит формированию трудовых действий бакалавра по проведению </w:t>
      </w:r>
      <w:r w:rsidRPr="009E0614">
        <w:rPr>
          <w:rFonts w:ascii="Times New Roman" w:hAnsi="Times New Roman"/>
          <w:sz w:val="19"/>
          <w:szCs w:val="19"/>
          <w:lang w:eastAsia="ru-RU"/>
        </w:rPr>
        <w:t>оценки кредитоспособности клиенто</w:t>
      </w:r>
      <w:proofErr w:type="gramStart"/>
      <w:r w:rsidRPr="009E0614">
        <w:rPr>
          <w:rFonts w:ascii="Times New Roman" w:hAnsi="Times New Roman"/>
          <w:sz w:val="19"/>
          <w:szCs w:val="19"/>
          <w:lang w:eastAsia="ru-RU"/>
        </w:rPr>
        <w:t>в</w:t>
      </w:r>
      <w:r w:rsidRPr="009E0614">
        <w:rPr>
          <w:rFonts w:ascii="Times New Roman" w:hAnsi="Times New Roman"/>
          <w:sz w:val="19"/>
          <w:szCs w:val="19"/>
        </w:rPr>
        <w:t>(</w:t>
      </w:r>
      <w:proofErr w:type="gramEnd"/>
      <w:r w:rsidRPr="009E0614">
        <w:rPr>
          <w:rFonts w:ascii="Times New Roman" w:hAnsi="Times New Roman"/>
          <w:sz w:val="19"/>
          <w:szCs w:val="19"/>
        </w:rPr>
        <w:t xml:space="preserve">согласно </w:t>
      </w:r>
      <w:proofErr w:type="spellStart"/>
      <w:r w:rsidRPr="009E0614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E0614">
        <w:rPr>
          <w:rFonts w:ascii="Times New Roman" w:hAnsi="Times New Roman"/>
          <w:sz w:val="19"/>
          <w:szCs w:val="19"/>
        </w:rPr>
        <w:t xml:space="preserve">). </w:t>
      </w:r>
    </w:p>
    <w:p w:rsidR="00D34950" w:rsidRPr="009E0614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9E0614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D34950" w:rsidRDefault="00D34950" w:rsidP="00D3495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9E0614" w:rsidRPr="00D34950" w:rsidRDefault="009E0614" w:rsidP="00D3495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 xml:space="preserve">ПК-22: </w:t>
      </w:r>
      <w:r w:rsidRPr="009E0614">
        <w:rPr>
          <w:rFonts w:ascii="Times New Roman" w:eastAsia="Times New Roman" w:hAnsi="Times New Roman"/>
          <w:sz w:val="19"/>
          <w:szCs w:val="19"/>
          <w:lang w:eastAsia="ru-RU"/>
        </w:rPr>
        <w:t xml:space="preserve">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9E0614">
        <w:rPr>
          <w:rFonts w:ascii="Times New Roman" w:eastAsia="Times New Roman" w:hAnsi="Times New Roman"/>
          <w:sz w:val="19"/>
          <w:szCs w:val="19"/>
          <w:lang w:eastAsia="ru-RU"/>
        </w:rPr>
        <w:t>учета</w:t>
      </w:r>
      <w:proofErr w:type="spellEnd"/>
      <w:r w:rsidRPr="009E0614">
        <w:rPr>
          <w:rFonts w:ascii="Times New Roman" w:eastAsia="Times New Roman" w:hAnsi="Times New Roman"/>
          <w:sz w:val="19"/>
          <w:szCs w:val="19"/>
          <w:lang w:eastAsia="ru-RU"/>
        </w:rPr>
        <w:t xml:space="preserve"> и контроля</w:t>
      </w:r>
      <w:r w:rsidRPr="009E0614">
        <w:rPr>
          <w:rFonts w:ascii="Tahoma" w:eastAsia="Times New Roman" w:hAnsi="Tahoma" w:cs="Tahoma"/>
          <w:sz w:val="19"/>
          <w:szCs w:val="19"/>
          <w:lang w:eastAsia="ru-RU"/>
        </w:rPr>
        <w:t>.</w:t>
      </w:r>
    </w:p>
    <w:p w:rsidR="009E0614" w:rsidRPr="009E0614" w:rsidRDefault="009E0614" w:rsidP="009E0614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оценке кредитоспособности юридических и физических лиц, проводить операции на рынке межбанковских кредитов, формировать и регулировать целевые резервы.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b/>
          <w:i/>
          <w:sz w:val="19"/>
          <w:szCs w:val="19"/>
        </w:rPr>
        <w:t>знать: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содержание кредитной политики банка;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основные понятия, категории и виды кредитных работ от заявки до контроля погашения;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порядок формирования и регулирования целевых резервов в кредитной организации;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операции на рынке межбанковских кредитов;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b/>
          <w:i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 xml:space="preserve">- критерии и методики оценки кредитоспособности </w:t>
      </w:r>
      <w:r w:rsidRPr="009E0614">
        <w:rPr>
          <w:rFonts w:ascii="Times New Roman" w:eastAsiaTheme="minorHAnsi" w:hAnsi="Times New Roman" w:cstheme="minorBidi"/>
          <w:sz w:val="19"/>
          <w:szCs w:val="19"/>
          <w:lang w:eastAsia="ru-RU"/>
        </w:rPr>
        <w:t>юридических и физических лиц</w:t>
      </w:r>
      <w:r w:rsidRPr="009E0614">
        <w:rPr>
          <w:rFonts w:ascii="Times New Roman" w:eastAsiaTheme="minorHAnsi" w:hAnsi="Times New Roman" w:cstheme="minorBidi"/>
          <w:sz w:val="19"/>
          <w:szCs w:val="19"/>
        </w:rPr>
        <w:t>.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b/>
          <w:i/>
          <w:sz w:val="19"/>
          <w:szCs w:val="19"/>
        </w:rPr>
        <w:t>уметь:</w:t>
      </w:r>
    </w:p>
    <w:p w:rsidR="009E0614" w:rsidRPr="009E0614" w:rsidRDefault="009E0614" w:rsidP="009E0614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анализировать во взаимосвязи финансово-кредитные явления, процессы и операции кредитования;</w:t>
      </w:r>
    </w:p>
    <w:p w:rsidR="009E0614" w:rsidRPr="009E0614" w:rsidRDefault="009E0614" w:rsidP="009E0614">
      <w:pPr>
        <w:shd w:val="clear" w:color="auto" w:fill="F9F9F7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E0614">
        <w:rPr>
          <w:rFonts w:ascii="Times New Roman" w:eastAsia="Times New Roman" w:hAnsi="Times New Roman"/>
          <w:sz w:val="19"/>
          <w:szCs w:val="19"/>
          <w:lang w:eastAsia="ru-RU"/>
        </w:rPr>
        <w:t>- формировать стратегию и определять тактику деятельности коммерческого банка в сфере организации кредитной работы;</w:t>
      </w:r>
    </w:p>
    <w:p w:rsidR="009E0614" w:rsidRPr="009E0614" w:rsidRDefault="009E0614" w:rsidP="009E0614">
      <w:pPr>
        <w:shd w:val="clear" w:color="auto" w:fill="F9F9F7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E0614">
        <w:rPr>
          <w:rFonts w:ascii="Times New Roman" w:eastAsia="Times New Roman" w:hAnsi="Times New Roman"/>
          <w:sz w:val="19"/>
          <w:szCs w:val="19"/>
          <w:lang w:eastAsia="ru-RU"/>
        </w:rPr>
        <w:t>- использовать систему показателей для оценки кредитоспособности юридических и физических лиц</w:t>
      </w:r>
    </w:p>
    <w:p w:rsidR="009E0614" w:rsidRPr="009E0614" w:rsidRDefault="009E0614" w:rsidP="009E0614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использовать источники экономической, финансовой и бухгалтерской информации;</w:t>
      </w:r>
    </w:p>
    <w:p w:rsidR="009E0614" w:rsidRPr="009E0614" w:rsidRDefault="009E0614" w:rsidP="009E0614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интерпретировать результаты финансово-экономических исследований.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b/>
          <w:i/>
          <w:sz w:val="19"/>
          <w:szCs w:val="19"/>
        </w:rPr>
        <w:t>владеть: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методологией финансово-экономического исследования;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 xml:space="preserve">- навыками </w:t>
      </w:r>
      <w:r w:rsidRPr="009E0614">
        <w:rPr>
          <w:rFonts w:ascii="Times New Roman" w:eastAsiaTheme="minorHAnsi" w:hAnsi="Times New Roman" w:cstheme="minorBidi"/>
          <w:sz w:val="19"/>
          <w:szCs w:val="19"/>
          <w:lang w:eastAsia="ru-RU"/>
        </w:rPr>
        <w:t>оценки кредитоспособности юридических и физических лиц</w:t>
      </w:r>
      <w:r w:rsidRPr="009E0614">
        <w:rPr>
          <w:rFonts w:ascii="Times New Roman" w:eastAsiaTheme="minorHAnsi" w:hAnsi="Times New Roman" w:cstheme="minorBidi"/>
          <w:sz w:val="19"/>
          <w:szCs w:val="19"/>
        </w:rPr>
        <w:t>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навыками формирования и регулирования целевых резервов банка;</w:t>
      </w:r>
    </w:p>
    <w:p w:rsidR="009E0614" w:rsidRPr="009E0614" w:rsidRDefault="009E0614" w:rsidP="009E0614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9E0614">
        <w:rPr>
          <w:rFonts w:ascii="Times New Roman" w:eastAsiaTheme="minorHAnsi" w:hAnsi="Times New Roman" w:cstheme="minorBidi"/>
          <w:sz w:val="19"/>
          <w:szCs w:val="19"/>
        </w:rPr>
        <w:t>- навыками разработки перспективных направлений развития коммерческого банка.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sz w:val="19"/>
          <w:szCs w:val="19"/>
        </w:rPr>
        <w:t xml:space="preserve">Данная дисциплина является завершающей  для дисциплин модуля. 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b/>
          <w:sz w:val="19"/>
          <w:szCs w:val="19"/>
        </w:rPr>
        <w:t>Цель</w:t>
      </w:r>
      <w:r w:rsidRPr="009E0614"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организации кредитной работы в банке. 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b/>
          <w:sz w:val="19"/>
          <w:szCs w:val="19"/>
        </w:rPr>
        <w:t>Задачи</w:t>
      </w:r>
      <w:r w:rsidRPr="009E0614">
        <w:rPr>
          <w:rFonts w:ascii="Times New Roman" w:hAnsi="Times New Roman"/>
          <w:sz w:val="19"/>
          <w:szCs w:val="19"/>
        </w:rPr>
        <w:t xml:space="preserve"> курса: 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- обучение студентов основным понятиям и законам в сфере организации кредитной работы;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основ структуры кредита и кредитной политики;</w:t>
      </w:r>
    </w:p>
    <w:p w:rsidR="009E0614" w:rsidRPr="009E0614" w:rsidRDefault="009E0614" w:rsidP="009E0614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 по оценке кредитоспособности клиентов,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9E0614" w:rsidRPr="009E0614" w:rsidRDefault="009E0614" w:rsidP="009E0614">
      <w:pPr>
        <w:shd w:val="clear" w:color="auto" w:fill="F9F9F7"/>
        <w:spacing w:after="0" w:line="240" w:lineRule="auto"/>
        <w:ind w:firstLine="706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9E0614">
        <w:rPr>
          <w:rFonts w:ascii="Times New Roman" w:eastAsia="Times New Roman" w:hAnsi="Times New Roman"/>
          <w:sz w:val="19"/>
          <w:szCs w:val="19"/>
          <w:lang w:eastAsia="ru-RU"/>
        </w:rPr>
        <w:t>- применение знаний принципов кредитования и деятельности участников рынка ссудных капиталов в будущей практической работе.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3"/>
        <w:gridCol w:w="2251"/>
        <w:gridCol w:w="1251"/>
        <w:gridCol w:w="2721"/>
        <w:gridCol w:w="1617"/>
        <w:gridCol w:w="1854"/>
      </w:tblGrid>
      <w:tr w:rsidR="009E0614" w:rsidRPr="009E0614" w:rsidTr="009E0614">
        <w:trPr>
          <w:trHeight w:val="385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4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9E0614" w:rsidRPr="009E0614" w:rsidTr="009E0614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0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оценки кредитоспособности клиентов.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24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 xml:space="preserve">Демонстрирует навыки </w:t>
            </w: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оценки кредитоспособности клиенто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в(</w:t>
            </w:r>
            <w:proofErr w:type="gramEnd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юридических и физических лиц)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ПК-22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</w:p>
        </w:tc>
      </w:tr>
    </w:tbl>
    <w:p w:rsidR="009E0614" w:rsidRPr="009E0614" w:rsidRDefault="009E0614" w:rsidP="00D3495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E0614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0"/>
        <w:gridCol w:w="1176"/>
        <w:gridCol w:w="953"/>
        <w:gridCol w:w="1055"/>
        <w:gridCol w:w="1333"/>
        <w:gridCol w:w="1190"/>
      </w:tblGrid>
      <w:tr w:rsidR="009E0614" w:rsidRPr="009E0614" w:rsidTr="009E0614">
        <w:trPr>
          <w:trHeight w:val="203"/>
        </w:trPr>
        <w:tc>
          <w:tcPr>
            <w:tcW w:w="4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9E0614" w:rsidRPr="009E0614" w:rsidTr="009E0614">
        <w:trPr>
          <w:trHeight w:val="533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9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0614" w:rsidRPr="009E0614" w:rsidTr="009E0614">
        <w:trPr>
          <w:trHeight w:val="1"/>
        </w:trPr>
        <w:tc>
          <w:tcPr>
            <w:tcW w:w="4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9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0614" w:rsidRPr="009E0614" w:rsidTr="009E0614">
        <w:trPr>
          <w:trHeight w:val="418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lastRenderedPageBreak/>
              <w:t>Раздел 1. Фундаментальные основы организации кредитной работы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34</w:t>
            </w:r>
          </w:p>
        </w:tc>
      </w:tr>
      <w:tr w:rsidR="009E0614" w:rsidRPr="009E0614" w:rsidTr="009E0614">
        <w:trPr>
          <w:trHeight w:val="25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Cs/>
                <w:sz w:val="19"/>
                <w:szCs w:val="19"/>
              </w:rPr>
              <w:t>1.1. Разработка кредитной политики банка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17</w:t>
            </w:r>
          </w:p>
        </w:tc>
      </w:tr>
      <w:tr w:rsidR="009E0614" w:rsidRPr="009E0614" w:rsidTr="009E0614">
        <w:trPr>
          <w:trHeight w:val="423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1.2. Формирование и регулирование целевых резервов банка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Cs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17</w:t>
            </w:r>
          </w:p>
        </w:tc>
      </w:tr>
      <w:tr w:rsidR="009E0614" w:rsidRPr="009E0614" w:rsidTr="009E0614">
        <w:trPr>
          <w:trHeight w:val="1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 w:rsidRPr="009E0614">
              <w:rPr>
                <w:rFonts w:ascii="Times New Roman" w:hAnsi="Times New Roman"/>
                <w:b/>
                <w:sz w:val="19"/>
                <w:szCs w:val="19"/>
              </w:rPr>
              <w:t>Организация процесса выдачи и погашения банковского кредита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85</w:t>
            </w:r>
          </w:p>
        </w:tc>
      </w:tr>
      <w:tr w:rsidR="009E0614" w:rsidRPr="009E0614" w:rsidTr="009E0614">
        <w:trPr>
          <w:trHeight w:val="612"/>
        </w:trPr>
        <w:tc>
          <w:tcPr>
            <w:tcW w:w="448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2.1. </w:t>
            </w: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Характеристика документации для оформления кредита. Работа банка с кредитной заявкой </w:t>
            </w:r>
            <w:proofErr w:type="spellStart"/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ссудозаемщика</w:t>
            </w:r>
            <w:proofErr w:type="spellEnd"/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17</w:t>
            </w:r>
          </w:p>
        </w:tc>
      </w:tr>
      <w:tr w:rsidR="009E0614" w:rsidRPr="009E0614" w:rsidTr="009E0614">
        <w:trPr>
          <w:trHeight w:val="291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2.2. </w:t>
            </w: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Порядок оформления кредитного договора (содержание основных разделов)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jc w:val="center"/>
              <w:rPr>
                <w:sz w:val="20"/>
                <w:szCs w:val="20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17</w:t>
            </w:r>
          </w:p>
        </w:tc>
      </w:tr>
      <w:tr w:rsidR="009E0614" w:rsidRPr="009E0614" w:rsidTr="009E0614">
        <w:trPr>
          <w:trHeight w:val="282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2.3. </w:t>
            </w: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Открытие ссудного счета и выдача кредита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jc w:val="center"/>
              <w:rPr>
                <w:sz w:val="20"/>
                <w:szCs w:val="20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17</w:t>
            </w:r>
          </w:p>
        </w:tc>
      </w:tr>
      <w:tr w:rsidR="009E0614" w:rsidRPr="009E0614" w:rsidTr="009E0614">
        <w:trPr>
          <w:trHeight w:val="42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2.4. </w:t>
            </w: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Проведение операций на рынке межбанковских кредитов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jc w:val="center"/>
              <w:rPr>
                <w:sz w:val="20"/>
                <w:szCs w:val="20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17</w:t>
            </w:r>
          </w:p>
        </w:tc>
      </w:tr>
      <w:tr w:rsidR="009E0614" w:rsidRPr="009E0614" w:rsidTr="009E0614">
        <w:trPr>
          <w:trHeight w:val="24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2.5. </w:t>
            </w: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 банка за погашением кредита и процентов по нему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jc w:val="center"/>
              <w:rPr>
                <w:sz w:val="20"/>
                <w:szCs w:val="20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17</w:t>
            </w:r>
          </w:p>
        </w:tc>
      </w:tr>
      <w:tr w:rsidR="009E0614" w:rsidRPr="009E0614" w:rsidTr="009E0614">
        <w:trPr>
          <w:trHeight w:val="419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 w:rsidRPr="009E0614">
              <w:rPr>
                <w:rFonts w:ascii="Times New Roman" w:hAnsi="Times New Roman"/>
                <w:b/>
                <w:sz w:val="19"/>
                <w:szCs w:val="19"/>
              </w:rPr>
              <w:t xml:space="preserve">Методы оценки кредитоспособности </w:t>
            </w:r>
            <w:proofErr w:type="spellStart"/>
            <w:r w:rsidRPr="009E0614">
              <w:rPr>
                <w:rFonts w:ascii="Times New Roman" w:hAnsi="Times New Roman"/>
                <w:b/>
                <w:sz w:val="19"/>
                <w:szCs w:val="19"/>
              </w:rPr>
              <w:t>заемщика</w:t>
            </w:r>
            <w:proofErr w:type="spellEnd"/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52</w:t>
            </w:r>
          </w:p>
        </w:tc>
      </w:tr>
      <w:tr w:rsidR="009E0614" w:rsidRPr="009E0614" w:rsidTr="009E0614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3.1. </w:t>
            </w: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Эволюция представлений о критериях оценки кредитоспособности </w:t>
            </w:r>
            <w:proofErr w:type="spellStart"/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заемщика</w:t>
            </w:r>
            <w:proofErr w:type="spellEnd"/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15</w:t>
            </w:r>
          </w:p>
        </w:tc>
      </w:tr>
      <w:tr w:rsidR="009E0614" w:rsidRPr="009E0614" w:rsidTr="009E0614">
        <w:trPr>
          <w:trHeight w:val="36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3.2. </w:t>
            </w: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Оценка кредитоспособности юридического лица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18</w:t>
            </w:r>
          </w:p>
        </w:tc>
      </w:tr>
      <w:tr w:rsidR="009E0614" w:rsidRPr="009E0614" w:rsidTr="009E0614">
        <w:trPr>
          <w:trHeight w:val="345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3.3. </w:t>
            </w:r>
            <w:r w:rsidRPr="009E0614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Оценка кредитоспособности физического лица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19</w:t>
            </w:r>
          </w:p>
        </w:tc>
      </w:tr>
      <w:tr w:rsidR="009E0614" w:rsidRPr="009E0614" w:rsidTr="009E0614">
        <w:trPr>
          <w:trHeight w:val="280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spacing w:before="100" w:beforeAutospacing="1" w:after="100" w:afterAutospacing="1" w:line="240" w:lineRule="auto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9E0614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sz w:val="20"/>
                <w:szCs w:val="20"/>
                <w:lang w:eastAsia="ru-RU"/>
              </w:rPr>
              <w:t>9</w:t>
            </w:r>
          </w:p>
        </w:tc>
      </w:tr>
      <w:tr w:rsidR="009E0614" w:rsidRPr="009E0614" w:rsidTr="009E0614">
        <w:trPr>
          <w:trHeight w:val="127"/>
        </w:trPr>
        <w:tc>
          <w:tcPr>
            <w:tcW w:w="44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4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1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106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180</w:t>
            </w:r>
          </w:p>
        </w:tc>
      </w:tr>
    </w:tbl>
    <w:p w:rsidR="009E0614" w:rsidRPr="009E0614" w:rsidRDefault="009E0614" w:rsidP="009E0614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E0614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9E0614" w:rsidRPr="009E0614" w:rsidRDefault="009E0614" w:rsidP="009E061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9E0614" w:rsidRPr="009E0614" w:rsidRDefault="009E0614" w:rsidP="009E061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9E0614" w:rsidRPr="009E0614" w:rsidRDefault="009E0614" w:rsidP="009E0614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9E0614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6"/>
        <w:gridCol w:w="1312"/>
        <w:gridCol w:w="1988"/>
        <w:gridCol w:w="1532"/>
        <w:gridCol w:w="1378"/>
        <w:gridCol w:w="1227"/>
        <w:gridCol w:w="923"/>
        <w:gridCol w:w="318"/>
        <w:gridCol w:w="1298"/>
      </w:tblGrid>
      <w:tr w:rsidR="009E0614" w:rsidRPr="009E0614" w:rsidTr="009E0614">
        <w:trPr>
          <w:trHeight w:val="303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9E0614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9E0614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66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9E0614" w:rsidRPr="009E0614" w:rsidTr="009E0614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8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5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9E0614" w:rsidRPr="009E0614" w:rsidTr="009E0614">
        <w:trPr>
          <w:trHeight w:val="141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Фундаментальные основы организации кредитной работы</w:t>
            </w:r>
          </w:p>
        </w:tc>
      </w:tr>
      <w:tr w:rsidR="009E0614" w:rsidRPr="009E0614" w:rsidTr="009E0614">
        <w:trPr>
          <w:trHeight w:val="126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E0614" w:rsidRPr="009E0614" w:rsidTr="009E0614">
        <w:trPr>
          <w:trHeight w:val="111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 w:rsidRPr="009E0614">
              <w:rPr>
                <w:rFonts w:ascii="Times New Roman" w:hAnsi="Times New Roman"/>
                <w:b/>
                <w:sz w:val="19"/>
                <w:szCs w:val="19"/>
              </w:rPr>
              <w:t>Организация процесса выдачи и погашения банковского кредита</w:t>
            </w:r>
          </w:p>
        </w:tc>
      </w:tr>
      <w:tr w:rsidR="009E0614" w:rsidRPr="009E0614" w:rsidTr="009E0614">
        <w:trPr>
          <w:trHeight w:val="493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E0614" w:rsidRPr="009E0614" w:rsidTr="009E0614">
        <w:trPr>
          <w:trHeight w:val="958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5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E0614" w:rsidRPr="009E0614" w:rsidTr="009E0614">
        <w:trPr>
          <w:trHeight w:val="301"/>
        </w:trPr>
        <w:tc>
          <w:tcPr>
            <w:tcW w:w="9380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 w:rsidRPr="009E0614">
              <w:rPr>
                <w:rFonts w:ascii="Times New Roman" w:hAnsi="Times New Roman"/>
                <w:b/>
                <w:sz w:val="19"/>
                <w:szCs w:val="19"/>
              </w:rPr>
              <w:t xml:space="preserve">Методы оценки кредитоспособности </w:t>
            </w:r>
            <w:proofErr w:type="spellStart"/>
            <w:r w:rsidRPr="009E0614">
              <w:rPr>
                <w:rFonts w:ascii="Times New Roman" w:hAnsi="Times New Roman"/>
                <w:b/>
                <w:sz w:val="19"/>
                <w:szCs w:val="19"/>
              </w:rPr>
              <w:t>заемщика</w:t>
            </w:r>
            <w:proofErr w:type="spellEnd"/>
          </w:p>
        </w:tc>
      </w:tr>
      <w:tr w:rsidR="009E0614" w:rsidRPr="009E0614" w:rsidTr="009E0614">
        <w:trPr>
          <w:trHeight w:val="419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E0614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E0614" w:rsidRPr="009E0614" w:rsidTr="009E0614">
        <w:trPr>
          <w:trHeight w:val="273"/>
        </w:trPr>
        <w:tc>
          <w:tcPr>
            <w:tcW w:w="4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17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итогового</w:t>
            </w:r>
            <w:proofErr w:type="gramEnd"/>
          </w:p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тестирования по разделу</w:t>
            </w:r>
          </w:p>
        </w:tc>
        <w:tc>
          <w:tcPr>
            <w:tcW w:w="136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9E0614" w:rsidRPr="009E0614" w:rsidRDefault="009E0614" w:rsidP="009E061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9E0614" w:rsidRPr="009E0614" w:rsidTr="009E0614">
        <w:trPr>
          <w:trHeight w:val="105"/>
        </w:trPr>
        <w:tc>
          <w:tcPr>
            <w:tcW w:w="7114" w:type="dxa"/>
            <w:gridSpan w:val="6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82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442" w:type="dxa"/>
            <w:gridSpan w:val="2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9E0614" w:rsidRPr="009E0614" w:rsidTr="009E0614">
        <w:trPr>
          <w:trHeight w:val="300"/>
        </w:trPr>
        <w:tc>
          <w:tcPr>
            <w:tcW w:w="711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44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0614" w:rsidRPr="009E0614" w:rsidRDefault="009E0614" w:rsidP="009E06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0614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34950" w:rsidRPr="00A67B55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A67B55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D34950" w:rsidRPr="00A67B55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B55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A67B55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D34950" w:rsidRPr="00A67B55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A67B55">
        <w:rPr>
          <w:rFonts w:ascii="Times New Roman" w:hAnsi="Times New Roman"/>
          <w:kern w:val="28"/>
          <w:sz w:val="19"/>
          <w:szCs w:val="19"/>
        </w:rPr>
        <w:t>1. Банковское дело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учебник / Н.Н. </w:t>
      </w:r>
      <w:proofErr w:type="spellStart"/>
      <w:r w:rsidRPr="00A67B55">
        <w:rPr>
          <w:rFonts w:ascii="Times New Roman" w:hAnsi="Times New Roman"/>
          <w:kern w:val="28"/>
          <w:sz w:val="19"/>
          <w:szCs w:val="19"/>
        </w:rPr>
        <w:t>Наточеева</w:t>
      </w:r>
      <w:proofErr w:type="spellEnd"/>
      <w:r w:rsidRPr="00A67B55">
        <w:rPr>
          <w:rFonts w:ascii="Times New Roman" w:hAnsi="Times New Roman"/>
          <w:kern w:val="28"/>
          <w:sz w:val="19"/>
          <w:szCs w:val="19"/>
        </w:rPr>
        <w:t xml:space="preserve">, Ю.А. Ровенский, Е.А. </w:t>
      </w:r>
      <w:proofErr w:type="spellStart"/>
      <w:r w:rsidRPr="00A67B55">
        <w:rPr>
          <w:rFonts w:ascii="Times New Roman" w:hAnsi="Times New Roman"/>
          <w:kern w:val="28"/>
          <w:sz w:val="19"/>
          <w:szCs w:val="19"/>
        </w:rPr>
        <w:t>Звонова</w:t>
      </w:r>
      <w:proofErr w:type="spellEnd"/>
      <w:r w:rsidRPr="00A67B55">
        <w:rPr>
          <w:rFonts w:ascii="Times New Roman" w:hAnsi="Times New Roman"/>
          <w:kern w:val="28"/>
          <w:sz w:val="19"/>
          <w:szCs w:val="19"/>
        </w:rPr>
        <w:t xml:space="preserve"> и др. ; под ред. Н.Н. </w:t>
      </w:r>
      <w:proofErr w:type="spellStart"/>
      <w:r w:rsidRPr="00A67B55">
        <w:rPr>
          <w:rFonts w:ascii="Times New Roman" w:hAnsi="Times New Roman"/>
          <w:kern w:val="28"/>
          <w:sz w:val="19"/>
          <w:szCs w:val="19"/>
        </w:rPr>
        <w:t>Наточеевой</w:t>
      </w:r>
      <w:proofErr w:type="spellEnd"/>
      <w:r w:rsidRPr="00A67B55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- 272 с.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ISBN 978-5-394-02591-4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6" w:history="1">
        <w:r w:rsidRPr="00A67B55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http://biblioclub.ru/index.php?page=book&amp;id=453872</w:t>
        </w:r>
      </w:hyperlink>
      <w:r w:rsidRPr="00A67B55">
        <w:rPr>
          <w:rFonts w:ascii="Times New Roman" w:hAnsi="Times New Roman"/>
          <w:kern w:val="28"/>
          <w:sz w:val="19"/>
          <w:szCs w:val="19"/>
        </w:rPr>
        <w:t>.</w:t>
      </w:r>
    </w:p>
    <w:p w:rsidR="00D34950" w:rsidRPr="00A67B55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A67B55">
        <w:rPr>
          <w:rFonts w:ascii="Times New Roman" w:hAnsi="Times New Roman"/>
          <w:kern w:val="28"/>
          <w:sz w:val="19"/>
          <w:szCs w:val="19"/>
        </w:rPr>
        <w:lastRenderedPageBreak/>
        <w:t>2. Банковское дело: Управление и технологии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учебник / под ред. А.М. Тавасиева. - 3-е изд. - Москва : </w:t>
      </w:r>
      <w:proofErr w:type="spellStart"/>
      <w:r w:rsidRPr="00A67B55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A67B55">
        <w:rPr>
          <w:rFonts w:ascii="Times New Roman" w:hAnsi="Times New Roman"/>
          <w:kern w:val="28"/>
          <w:sz w:val="19"/>
          <w:szCs w:val="19"/>
        </w:rPr>
        <w:t xml:space="preserve">-Дана, 2015. - 663 с. - </w:t>
      </w:r>
      <w:proofErr w:type="spellStart"/>
      <w:r w:rsidRPr="00A67B55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A67B55">
        <w:rPr>
          <w:rFonts w:ascii="Times New Roman" w:hAnsi="Times New Roman"/>
          <w:kern w:val="28"/>
          <w:sz w:val="19"/>
          <w:szCs w:val="19"/>
        </w:rPr>
        <w:t>. в кн. - ISBN 978-5-238-02229-1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7" w:history="1">
        <w:r w:rsidRPr="00A67B55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http://biblioclub.ru/index.php?page=book&amp;id=114731</w:t>
        </w:r>
      </w:hyperlink>
      <w:r w:rsidRPr="00A67B55">
        <w:rPr>
          <w:rFonts w:ascii="Times New Roman" w:hAnsi="Times New Roman"/>
          <w:kern w:val="28"/>
          <w:sz w:val="19"/>
          <w:szCs w:val="19"/>
        </w:rPr>
        <w:t>.</w:t>
      </w:r>
    </w:p>
    <w:p w:rsidR="00D34950" w:rsidRPr="00A67B55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A67B55">
        <w:rPr>
          <w:rFonts w:ascii="Times New Roman" w:hAnsi="Times New Roman"/>
          <w:kern w:val="28"/>
          <w:sz w:val="19"/>
          <w:szCs w:val="19"/>
        </w:rPr>
        <w:t xml:space="preserve">3. Банковское дело : учебник / Ю.М. Склярова, И.Ю. Скляров, Н.В. </w:t>
      </w:r>
      <w:proofErr w:type="spellStart"/>
      <w:r w:rsidRPr="00A67B55">
        <w:rPr>
          <w:rFonts w:ascii="Times New Roman" w:hAnsi="Times New Roman"/>
          <w:kern w:val="28"/>
          <w:sz w:val="19"/>
          <w:szCs w:val="19"/>
        </w:rPr>
        <w:t>Собченко</w:t>
      </w:r>
      <w:proofErr w:type="spellEnd"/>
      <w:r w:rsidRPr="00A67B55">
        <w:rPr>
          <w:rFonts w:ascii="Times New Roman" w:hAnsi="Times New Roman"/>
          <w:kern w:val="28"/>
          <w:sz w:val="19"/>
          <w:szCs w:val="19"/>
        </w:rPr>
        <w:t xml:space="preserve"> и др. ; под общ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>.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>р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>ед. Ю.М. Скляровой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университет. - Ставрополь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Ставропольский государственный аграрный университет, 2017. - 400 с.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A67B55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A67B55">
        <w:rPr>
          <w:rFonts w:ascii="Times New Roman" w:hAnsi="Times New Roman"/>
          <w:kern w:val="28"/>
          <w:sz w:val="19"/>
          <w:szCs w:val="19"/>
        </w:rPr>
        <w:t>. в кн. - ISBN 978-5-9596-1395-2</w:t>
      </w:r>
      <w:proofErr w:type="gramStart"/>
      <w:r w:rsidRPr="00A67B55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A67B55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48" w:history="1">
        <w:r w:rsidRPr="00A67B55">
          <w:rPr>
            <w:rFonts w:ascii="Times New Roman" w:hAnsi="Times New Roman"/>
            <w:color w:val="0000FF"/>
            <w:kern w:val="28"/>
            <w:sz w:val="19"/>
            <w:szCs w:val="19"/>
            <w:u w:val="single"/>
          </w:rPr>
          <w:t>http://biblioclub.ru/index.php?page=book&amp;id=484973</w:t>
        </w:r>
      </w:hyperlink>
      <w:r w:rsidRPr="00A67B55">
        <w:rPr>
          <w:rFonts w:ascii="Times New Roman" w:hAnsi="Times New Roman"/>
          <w:kern w:val="28"/>
          <w:sz w:val="19"/>
          <w:szCs w:val="19"/>
        </w:rPr>
        <w:t>.</w:t>
      </w:r>
    </w:p>
    <w:p w:rsidR="00D34950" w:rsidRPr="00A67B55" w:rsidRDefault="00D34950" w:rsidP="00D3495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A67B55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D34950" w:rsidRPr="00A67B55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A67B55">
        <w:rPr>
          <w:rFonts w:ascii="Times New Roman" w:hAnsi="Times New Roman"/>
          <w:bCs/>
          <w:iCs/>
          <w:sz w:val="19"/>
          <w:szCs w:val="19"/>
        </w:rPr>
        <w:t>1. Аванесов, Г.А. Банковский менеджмент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учебник / Г.А. Аванесов ; под ред. Е.Ф. Жукова. - 4-е изд.,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>. и доп. - Москва : ЮНИТИ-ДАНА, 2012. - 319 с.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>. в кн. - ISBN 978-5-238-02175-1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49" w:history="1">
        <w:r w:rsidRPr="00A67B55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http://biblioclub.ru/index.php?page=book&amp;id=447801</w:t>
        </w:r>
      </w:hyperlink>
      <w:r w:rsidRPr="00A67B55">
        <w:rPr>
          <w:rFonts w:ascii="Times New Roman" w:hAnsi="Times New Roman"/>
          <w:bCs/>
          <w:iCs/>
          <w:sz w:val="19"/>
          <w:szCs w:val="19"/>
        </w:rPr>
        <w:t>.</w:t>
      </w:r>
    </w:p>
    <w:p w:rsidR="00D34950" w:rsidRPr="00A67B55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A67B55">
        <w:rPr>
          <w:rFonts w:ascii="Times New Roman" w:hAnsi="Times New Roman"/>
          <w:bCs/>
          <w:iCs/>
          <w:sz w:val="19"/>
          <w:szCs w:val="19"/>
        </w:rPr>
        <w:t>2. Жуков, Е.Ф. Банковский менеджмент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учебник / Е.Ф. Жуков. - 2-е изд.,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 xml:space="preserve">-Дана, 2015. - 255 с. -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>. в кн. - ISBN 978-5-238-01273-5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0" w:history="1">
        <w:r w:rsidRPr="00A67B55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http://biblioclub.ru/index.php?page=book&amp;id=436711</w:t>
        </w:r>
      </w:hyperlink>
      <w:r w:rsidRPr="00A67B55">
        <w:rPr>
          <w:rFonts w:ascii="Times New Roman" w:hAnsi="Times New Roman"/>
          <w:bCs/>
          <w:iCs/>
          <w:sz w:val="19"/>
          <w:szCs w:val="19"/>
        </w:rPr>
        <w:t>.</w:t>
      </w:r>
    </w:p>
    <w:p w:rsidR="00D34950" w:rsidRPr="00A67B55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A67B55">
        <w:rPr>
          <w:rFonts w:ascii="Times New Roman" w:hAnsi="Times New Roman"/>
          <w:bCs/>
          <w:iCs/>
          <w:sz w:val="19"/>
          <w:szCs w:val="19"/>
        </w:rPr>
        <w:t>3. Мотовилов, О.В. Банковское дело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учебное пособие / О.В. Мотовилов. - 5-е изд. - Москва ; Берлин :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Директ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>-Медиа, 2015. - 385 с. : ил., схем., табл. - ISBN 978-5-4475-5214-5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1" w:history="1">
        <w:r w:rsidRPr="00A67B55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http://biblioclub.ru/index.php?page=book&amp;id=364873</w:t>
        </w:r>
      </w:hyperlink>
      <w:r w:rsidRPr="00A67B55">
        <w:rPr>
          <w:rFonts w:ascii="Times New Roman" w:hAnsi="Times New Roman"/>
          <w:bCs/>
          <w:iCs/>
          <w:sz w:val="19"/>
          <w:szCs w:val="19"/>
        </w:rPr>
        <w:t>.</w:t>
      </w:r>
    </w:p>
    <w:p w:rsidR="00D34950" w:rsidRPr="00A67B55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A67B55">
        <w:rPr>
          <w:rFonts w:ascii="Times New Roman" w:hAnsi="Times New Roman"/>
          <w:bCs/>
          <w:iCs/>
          <w:sz w:val="19"/>
          <w:szCs w:val="19"/>
        </w:rPr>
        <w:t>4. Тавасиев, А.М. Банковское дело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учебное пособие / А.М. Тавасиев, В.А. Москвин, Н.Д.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Эриашвили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 xml:space="preserve">. - 2-е изд.,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 xml:space="preserve">. и доп. - Москва :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Юнити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 xml:space="preserve">-Дана, 2015. - 287 с. -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>. в кн. - ISBN 978-5-238-01017-5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52" w:history="1">
        <w:r w:rsidRPr="00A67B55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http://biblioclub.ru/index.php?page=book&amp;id=116705</w:t>
        </w:r>
      </w:hyperlink>
      <w:r w:rsidRPr="00A67B55">
        <w:rPr>
          <w:rFonts w:ascii="Times New Roman" w:hAnsi="Times New Roman"/>
          <w:bCs/>
          <w:iCs/>
          <w:sz w:val="19"/>
          <w:szCs w:val="19"/>
        </w:rPr>
        <w:t>.</w:t>
      </w:r>
    </w:p>
    <w:p w:rsidR="00D34950" w:rsidRPr="00A67B55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A67B55">
        <w:rPr>
          <w:rFonts w:ascii="Times New Roman" w:hAnsi="Times New Roman"/>
          <w:bCs/>
          <w:iCs/>
          <w:sz w:val="19"/>
          <w:szCs w:val="19"/>
        </w:rPr>
        <w:t>5.</w:t>
      </w:r>
      <w:r w:rsidRPr="00A67B55">
        <w:t xml:space="preserve">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>, И.Р. Банковское дело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учебное пособие / И.Р.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Унанян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A67B55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A67B55">
        <w:rPr>
          <w:rFonts w:ascii="Times New Roman" w:hAnsi="Times New Roman"/>
          <w:bCs/>
          <w:iCs/>
          <w:sz w:val="19"/>
          <w:szCs w:val="19"/>
        </w:rPr>
        <w:t xml:space="preserve"> Издательство ФГБОУ ВПО «ТГТУ», 2015. - 110 с. - </w:t>
      </w:r>
      <w:proofErr w:type="spellStart"/>
      <w:r w:rsidRPr="00A67B55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A67B55">
        <w:rPr>
          <w:rFonts w:ascii="Times New Roman" w:hAnsi="Times New Roman"/>
          <w:bCs/>
          <w:iCs/>
          <w:sz w:val="19"/>
          <w:szCs w:val="19"/>
        </w:rPr>
        <w:t xml:space="preserve">. в кн. - ISBN 978-5-8265-1376-7; То же [Электронный ресурс]. - URL: </w:t>
      </w:r>
      <w:hyperlink r:id="rId53" w:history="1">
        <w:r w:rsidRPr="00A67B55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</w:rPr>
          <w:t>http://biblioclub.ru/index.php?page=book&amp;id=445058</w:t>
        </w:r>
      </w:hyperlink>
      <w:r w:rsidRPr="00A67B55">
        <w:rPr>
          <w:rFonts w:ascii="Times New Roman" w:hAnsi="Times New Roman"/>
          <w:bCs/>
          <w:iCs/>
          <w:sz w:val="19"/>
          <w:szCs w:val="19"/>
        </w:rPr>
        <w:t>.</w:t>
      </w:r>
    </w:p>
    <w:p w:rsidR="00D34950" w:rsidRPr="00A67B55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B55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67B55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A67B55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D34950" w:rsidRPr="00A67B55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D34950" w:rsidRPr="00A67B55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A67B55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34950" w:rsidRPr="00A67B55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54" w:history="1">
        <w:r w:rsidRPr="00A67B55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D34950" w:rsidRPr="00A67B55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A67B55">
        <w:t xml:space="preserve"> </w:t>
      </w:r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A67B5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55" w:history="1">
        <w:r w:rsidRPr="00A67B55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D34950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34950" w:rsidRPr="00A67B55" w:rsidRDefault="00D34950" w:rsidP="00D34950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A67B55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34950" w:rsidRPr="00A67B55" w:rsidRDefault="00D34950" w:rsidP="00D34950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A67B55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A67B55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A67B55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D34950" w:rsidRPr="00A67B55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A67B55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D34950" w:rsidRPr="00A67B55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67B55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34950" w:rsidRPr="00A67B55" w:rsidRDefault="00D34950" w:rsidP="00D34950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B55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34950" w:rsidRPr="00A67B55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A67B55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34950" w:rsidRPr="00A67B55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B55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D34950" w:rsidRPr="00A67B55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B55">
        <w:rPr>
          <w:rFonts w:ascii="Times New Roman" w:hAnsi="Times New Roman"/>
          <w:bCs/>
          <w:sz w:val="19"/>
          <w:szCs w:val="19"/>
        </w:rPr>
        <w:t xml:space="preserve">Планируется использование программного обеспечения, такого как </w:t>
      </w:r>
      <w:proofErr w:type="gramStart"/>
      <w:r w:rsidRPr="00A67B55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A67B55">
        <w:rPr>
          <w:rFonts w:ascii="Times New Roman" w:hAnsi="Times New Roman"/>
          <w:bCs/>
          <w:sz w:val="19"/>
          <w:szCs w:val="19"/>
        </w:rPr>
        <w:t xml:space="preserve"> браузер, Пакет MS </w:t>
      </w:r>
      <w:proofErr w:type="spellStart"/>
      <w:r w:rsidRPr="00A67B55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A67B55">
        <w:rPr>
          <w:rFonts w:ascii="Times New Roman" w:hAnsi="Times New Roman"/>
          <w:bCs/>
          <w:sz w:val="19"/>
          <w:szCs w:val="19"/>
        </w:rPr>
        <w:t xml:space="preserve">, а также программных средств организации взаимодействия с обучающимися в ЭИОС </w:t>
      </w:r>
      <w:proofErr w:type="spellStart"/>
      <w:r w:rsidRPr="00A67B55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A67B55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A67B55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A67B55">
        <w:rPr>
          <w:rFonts w:ascii="Times New Roman" w:hAnsi="Times New Roman"/>
          <w:bCs/>
          <w:sz w:val="19"/>
          <w:szCs w:val="19"/>
        </w:rPr>
        <w:t>-сервисов.</w:t>
      </w:r>
    </w:p>
    <w:p w:rsidR="00D34950" w:rsidRPr="00A67B55" w:rsidRDefault="00D34950" w:rsidP="00D3495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67B55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D34950" w:rsidRPr="00A67B55" w:rsidTr="00A95B74">
        <w:tc>
          <w:tcPr>
            <w:tcW w:w="5363" w:type="dxa"/>
          </w:tcPr>
          <w:p w:rsidR="00D34950" w:rsidRPr="00A67B55" w:rsidRDefault="00D34950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B55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A67B55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D34950" w:rsidRPr="00A67B55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B55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D34950" w:rsidRPr="00A67B55" w:rsidTr="00A95B74">
        <w:tc>
          <w:tcPr>
            <w:tcW w:w="5363" w:type="dxa"/>
          </w:tcPr>
          <w:p w:rsidR="00D34950" w:rsidRPr="00A67B55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B55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D34950" w:rsidRPr="00A67B55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B55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D34950" w:rsidRPr="00A67B55" w:rsidTr="00A95B74">
        <w:tc>
          <w:tcPr>
            <w:tcW w:w="5363" w:type="dxa"/>
          </w:tcPr>
          <w:p w:rsidR="00D34950" w:rsidRPr="00A67B55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B55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D34950" w:rsidRPr="00A67B55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B55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D34950" w:rsidRPr="00A67B55" w:rsidTr="00A95B74">
        <w:tc>
          <w:tcPr>
            <w:tcW w:w="5363" w:type="dxa"/>
          </w:tcPr>
          <w:p w:rsidR="00D34950" w:rsidRPr="00A67B55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B55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D34950" w:rsidRPr="00A67B55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B55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D34950" w:rsidRPr="00A67B55" w:rsidTr="00A95B74">
        <w:tc>
          <w:tcPr>
            <w:tcW w:w="5363" w:type="dxa"/>
          </w:tcPr>
          <w:p w:rsidR="00D34950" w:rsidRPr="00A67B55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B55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D34950" w:rsidRPr="00A67B55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B55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D34950" w:rsidRPr="00A67B55" w:rsidTr="00A95B74">
        <w:tc>
          <w:tcPr>
            <w:tcW w:w="5363" w:type="dxa"/>
          </w:tcPr>
          <w:p w:rsidR="00D34950" w:rsidRPr="00A67B55" w:rsidRDefault="00BF3089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56" w:history="1">
              <w:r w:rsidR="00D34950" w:rsidRPr="00A67B55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D34950" w:rsidRPr="00A67B55" w:rsidRDefault="00D34950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A67B55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</w:tbl>
    <w:p w:rsidR="00D34950" w:rsidRDefault="00D34950" w:rsidP="00F34D0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34950" w:rsidRDefault="00D34950" w:rsidP="00F34D0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34950" w:rsidRDefault="00D34950" w:rsidP="00F34D0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34950" w:rsidRDefault="00D34950" w:rsidP="00F34D0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34950" w:rsidRDefault="00D34950" w:rsidP="00F34D0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34950" w:rsidRDefault="00D34950" w:rsidP="00F34D0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34950" w:rsidRDefault="00D34950" w:rsidP="00F34D0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34950" w:rsidRDefault="00D34950" w:rsidP="00F34D0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34950" w:rsidRDefault="00D34950" w:rsidP="00F34D0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34950" w:rsidRDefault="00D34950" w:rsidP="00F34D0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34950" w:rsidRDefault="00D34950" w:rsidP="00F34D0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D34950" w:rsidRDefault="00D34950" w:rsidP="00F34D0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E0614" w:rsidRPr="009E0614" w:rsidRDefault="009E0614" w:rsidP="00F34D06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ПРОГРАММА ПРАКТИКИ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9E0614" w:rsidRPr="009E0614" w:rsidRDefault="009E0614" w:rsidP="009E0614">
      <w:pPr>
        <w:rPr>
          <w:rFonts w:ascii="Times New Roman" w:hAnsi="Times New Roman"/>
          <w:sz w:val="19"/>
          <w:szCs w:val="19"/>
        </w:rPr>
      </w:pP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E0614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9E0614" w:rsidRPr="009E0614" w:rsidRDefault="009E0614" w:rsidP="009E0614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E0614" w:rsidRPr="009E0614" w:rsidRDefault="009E0614" w:rsidP="00F34D06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ab/>
        <w:t xml:space="preserve">Рейтинговая оценка по модулю «Банковское дело» рассчитывается  по формуле: </w:t>
      </w:r>
    </w:p>
    <w:p w:rsidR="009E0614" w:rsidRPr="009E0614" w:rsidRDefault="009E0614" w:rsidP="00F34D06">
      <w:pPr>
        <w:tabs>
          <w:tab w:val="left" w:pos="1320"/>
        </w:tabs>
        <w:spacing w:after="0" w:line="240" w:lineRule="auto"/>
        <w:ind w:left="360"/>
        <w:rPr>
          <w:rFonts w:ascii="Times New Roman" w:hAnsi="Times New Roman"/>
          <w:sz w:val="19"/>
          <w:szCs w:val="19"/>
        </w:rPr>
      </w:pPr>
      <w:proofErr w:type="spellStart"/>
      <w:r w:rsidRPr="009E0614">
        <w:rPr>
          <w:rFonts w:ascii="Times New Roman" w:hAnsi="Times New Roman"/>
          <w:sz w:val="19"/>
          <w:szCs w:val="19"/>
          <w:lang w:val="en-US"/>
        </w:rPr>
        <w:t>R</w:t>
      </w:r>
      <w:r w:rsidRPr="009E061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9E061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9E0614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9E0614" w:rsidRPr="009E0614" w:rsidRDefault="009E0614" w:rsidP="00F34D06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9E0614">
        <w:rPr>
          <w:rFonts w:ascii="Times New Roman" w:hAnsi="Times New Roman"/>
          <w:sz w:val="19"/>
          <w:szCs w:val="19"/>
          <w:lang w:val="en-US"/>
        </w:rPr>
        <w:t>R</w:t>
      </w:r>
      <w:r w:rsidRPr="009E061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9E0614">
        <w:rPr>
          <w:rFonts w:ascii="Times New Roman" w:hAnsi="Times New Roman"/>
          <w:sz w:val="19"/>
          <w:szCs w:val="19"/>
          <w:vertAlign w:val="superscript"/>
        </w:rPr>
        <w:t>мод</w:t>
      </w:r>
      <w:proofErr w:type="gramStart"/>
      <w:r w:rsidRPr="009E0614">
        <w:rPr>
          <w:rFonts w:ascii="Times New Roman" w:hAnsi="Times New Roman"/>
          <w:sz w:val="19"/>
          <w:szCs w:val="19"/>
          <w:vertAlign w:val="superscript"/>
        </w:rPr>
        <w:t>.</w:t>
      </w:r>
      <w:r w:rsidRPr="009E0614">
        <w:rPr>
          <w:rFonts w:ascii="Times New Roman" w:hAnsi="Times New Roman"/>
          <w:sz w:val="19"/>
          <w:szCs w:val="19"/>
        </w:rPr>
        <w:t>–</w:t>
      </w:r>
      <w:proofErr w:type="gramEnd"/>
      <w:r w:rsidRPr="009E0614">
        <w:rPr>
          <w:rFonts w:ascii="Times New Roman" w:hAnsi="Times New Roman"/>
          <w:sz w:val="19"/>
          <w:szCs w:val="19"/>
        </w:rPr>
        <w:t xml:space="preserve">  рейтинговый балл студента </w:t>
      </w:r>
      <w:r w:rsidRPr="009E0614">
        <w:rPr>
          <w:rFonts w:ascii="Times New Roman" w:hAnsi="Times New Roman"/>
          <w:sz w:val="19"/>
          <w:szCs w:val="19"/>
          <w:lang w:val="en-US"/>
        </w:rPr>
        <w:t>j</w:t>
      </w:r>
      <w:r w:rsidRPr="009E0614">
        <w:rPr>
          <w:rFonts w:ascii="Times New Roman" w:hAnsi="Times New Roman"/>
          <w:sz w:val="19"/>
          <w:szCs w:val="19"/>
        </w:rPr>
        <w:t xml:space="preserve"> по модулю;</w:t>
      </w:r>
    </w:p>
    <w:p w:rsidR="009E0614" w:rsidRPr="009E0614" w:rsidRDefault="00BF3089" w:rsidP="00F34D06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9E0614" w:rsidRPr="009E061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9E0614" w:rsidRPr="009E0614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9E0614" w:rsidRPr="009E0614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9E0614" w:rsidRPr="009E0614" w:rsidRDefault="00BF3089" w:rsidP="00F34D06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9E0614" w:rsidRPr="009E0614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9E0614" w:rsidRPr="009E0614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9E0614" w:rsidRPr="009E0614" w:rsidRDefault="00BF3089" w:rsidP="00F34D06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9E0614" w:rsidRPr="009E061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9E0614" w:rsidRPr="009E0614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9E0614" w:rsidRPr="009E061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9E0614" w:rsidRPr="009E0614" w:rsidRDefault="00BF3089" w:rsidP="00F34D06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9E0614" w:rsidRPr="009E061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9E0614" w:rsidRPr="009E061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9E0614" w:rsidRPr="009E0614" w:rsidRDefault="009E0614" w:rsidP="00F34D06">
      <w:pPr>
        <w:spacing w:after="0" w:line="240" w:lineRule="auto"/>
        <w:ind w:left="360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9E0614" w:rsidRPr="009E0614" w:rsidRDefault="009E0614" w:rsidP="00F34D06">
      <w:pPr>
        <w:tabs>
          <w:tab w:val="left" w:pos="1134"/>
        </w:tabs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9E0614" w:rsidRPr="009E0614" w:rsidRDefault="00BF3089" w:rsidP="00F34D06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9E0614" w:rsidRPr="009E061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9E0614" w:rsidRPr="009E0614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9E0614" w:rsidRPr="009E0614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</w:t>
      </w:r>
      <w:r w:rsidR="009E0614" w:rsidRPr="009E0614">
        <w:rPr>
          <w:rFonts w:ascii="Times New Roman" w:hAnsi="Times New Roman"/>
          <w:sz w:val="19"/>
          <w:szCs w:val="19"/>
        </w:rPr>
        <w:t>«Банковское дело»</w:t>
      </w:r>
      <w:r w:rsidR="009E0614" w:rsidRPr="009E0614">
        <w:rPr>
          <w:rFonts w:ascii="Times New Roman" w:eastAsiaTheme="minorEastAsia" w:hAnsi="Times New Roman"/>
          <w:sz w:val="19"/>
          <w:szCs w:val="19"/>
        </w:rPr>
        <w:t>:</w:t>
      </w:r>
    </w:p>
    <w:p w:rsidR="009E0614" w:rsidRPr="009E0614" w:rsidRDefault="009E0614" w:rsidP="00F34D0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E0614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9E0614">
        <w:rPr>
          <w:rFonts w:ascii="Times New Roman" w:hAnsi="Times New Roman"/>
          <w:sz w:val="19"/>
          <w:szCs w:val="19"/>
          <w:vertAlign w:val="subscript"/>
          <w:lang w:eastAsia="ru-RU"/>
        </w:rPr>
        <w:t>1</w:t>
      </w:r>
      <w:proofErr w:type="gramEnd"/>
      <w:r w:rsidRPr="009E0614">
        <w:rPr>
          <w:rFonts w:ascii="Times New Roman" w:hAnsi="Times New Roman"/>
          <w:sz w:val="19"/>
          <w:szCs w:val="19"/>
          <w:lang w:eastAsia="ru-RU"/>
        </w:rPr>
        <w:t xml:space="preserve"> – «Финансы кредитных организаций»</w:t>
      </w:r>
    </w:p>
    <w:p w:rsidR="009E0614" w:rsidRPr="009E0614" w:rsidRDefault="009E0614" w:rsidP="00F34D0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E0614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9E0614">
        <w:rPr>
          <w:rFonts w:ascii="Times New Roman" w:hAnsi="Times New Roman"/>
          <w:sz w:val="19"/>
          <w:szCs w:val="19"/>
          <w:vertAlign w:val="subscript"/>
          <w:lang w:eastAsia="ru-RU"/>
        </w:rPr>
        <w:t>2</w:t>
      </w:r>
      <w:proofErr w:type="gramEnd"/>
      <w:r w:rsidRPr="009E0614">
        <w:rPr>
          <w:rFonts w:ascii="Times New Roman" w:hAnsi="Times New Roman"/>
          <w:sz w:val="19"/>
          <w:szCs w:val="19"/>
          <w:lang w:eastAsia="ru-RU"/>
        </w:rPr>
        <w:t>-«Организация операционно-кассовой работы»</w:t>
      </w:r>
    </w:p>
    <w:p w:rsidR="009E0614" w:rsidRPr="009E0614" w:rsidRDefault="009E0614" w:rsidP="00F34D0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E0614">
        <w:rPr>
          <w:rFonts w:ascii="Times New Roman" w:hAnsi="Times New Roman"/>
          <w:sz w:val="19"/>
          <w:szCs w:val="19"/>
          <w:lang w:eastAsia="ru-RU"/>
        </w:rPr>
        <w:t>К</w:t>
      </w:r>
      <w:r w:rsidRPr="009E0614">
        <w:rPr>
          <w:rFonts w:ascii="Times New Roman" w:hAnsi="Times New Roman"/>
          <w:sz w:val="19"/>
          <w:szCs w:val="19"/>
          <w:vertAlign w:val="subscript"/>
          <w:lang w:eastAsia="ru-RU"/>
        </w:rPr>
        <w:t>3</w:t>
      </w:r>
      <w:r w:rsidRPr="009E0614">
        <w:rPr>
          <w:rFonts w:ascii="Times New Roman" w:hAnsi="Times New Roman"/>
          <w:sz w:val="19"/>
          <w:szCs w:val="19"/>
          <w:lang w:eastAsia="ru-RU"/>
        </w:rPr>
        <w:t xml:space="preserve">-«Организация </w:t>
      </w:r>
      <w:r w:rsidR="00473227" w:rsidRPr="009E0614">
        <w:rPr>
          <w:rFonts w:ascii="Times New Roman" w:hAnsi="Times New Roman"/>
          <w:sz w:val="19"/>
          <w:szCs w:val="19"/>
          <w:lang w:eastAsia="ru-RU"/>
        </w:rPr>
        <w:t>деятельности</w:t>
      </w:r>
      <w:r w:rsidRPr="009E0614">
        <w:rPr>
          <w:rFonts w:ascii="Times New Roman" w:hAnsi="Times New Roman"/>
          <w:sz w:val="19"/>
          <w:szCs w:val="19"/>
          <w:lang w:eastAsia="ru-RU"/>
        </w:rPr>
        <w:t xml:space="preserve"> коммерческого банка.  Банковские продукты и услуги»</w:t>
      </w:r>
    </w:p>
    <w:p w:rsidR="009E0614" w:rsidRPr="009E0614" w:rsidRDefault="009E0614" w:rsidP="00F34D0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9E0614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9E0614">
        <w:rPr>
          <w:rFonts w:ascii="Times New Roman" w:hAnsi="Times New Roman"/>
          <w:sz w:val="19"/>
          <w:szCs w:val="19"/>
          <w:vertAlign w:val="subscript"/>
          <w:lang w:eastAsia="ru-RU"/>
        </w:rPr>
        <w:t>4</w:t>
      </w:r>
      <w:proofErr w:type="gramEnd"/>
      <w:r w:rsidRPr="009E0614">
        <w:rPr>
          <w:rFonts w:ascii="Times New Roman" w:hAnsi="Times New Roman"/>
          <w:sz w:val="19"/>
          <w:szCs w:val="19"/>
          <w:lang w:eastAsia="ru-RU"/>
        </w:rPr>
        <w:t>-«Организация кредитной работы»</w:t>
      </w:r>
    </w:p>
    <w:p w:rsidR="009E0614" w:rsidRPr="009E0614" w:rsidRDefault="009E0614" w:rsidP="00F34D0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9E0614" w:rsidRPr="009E0614" w:rsidRDefault="00BF3089" w:rsidP="00F34D0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9E0614" w:rsidRPr="009E061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9E0614" w:rsidRPr="009E0614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9E0614" w:rsidRPr="009E061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9E0614" w:rsidRPr="009E0614">
        <w:rPr>
          <w:rFonts w:ascii="Times New Roman" w:hAnsi="Times New Roman"/>
          <w:sz w:val="19"/>
          <w:szCs w:val="19"/>
        </w:rPr>
        <w:t>«Банковское дело»:</w:t>
      </w:r>
    </w:p>
    <w:p w:rsidR="009E0614" w:rsidRPr="009E0614" w:rsidRDefault="009E0614" w:rsidP="00F34D0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  <w:lang w:val="en-US"/>
        </w:rPr>
        <w:t>R</w:t>
      </w:r>
      <w:r w:rsidRPr="009E0614">
        <w:rPr>
          <w:rFonts w:ascii="Times New Roman" w:hAnsi="Times New Roman"/>
          <w:sz w:val="19"/>
          <w:szCs w:val="19"/>
          <w:vertAlign w:val="subscript"/>
        </w:rPr>
        <w:t>1</w:t>
      </w:r>
      <w:r w:rsidRPr="009E0614">
        <w:rPr>
          <w:rFonts w:ascii="Times New Roman" w:hAnsi="Times New Roman"/>
          <w:sz w:val="19"/>
          <w:szCs w:val="19"/>
        </w:rPr>
        <w:t>-«</w:t>
      </w:r>
      <w:r w:rsidRPr="009E0614">
        <w:rPr>
          <w:rFonts w:ascii="Times New Roman" w:hAnsi="Times New Roman"/>
          <w:sz w:val="19"/>
          <w:szCs w:val="19"/>
          <w:lang w:eastAsia="ru-RU"/>
        </w:rPr>
        <w:t>Финансы кредитных организаций</w:t>
      </w:r>
      <w:r w:rsidRPr="009E0614">
        <w:rPr>
          <w:rFonts w:ascii="Times New Roman" w:hAnsi="Times New Roman"/>
          <w:sz w:val="19"/>
          <w:szCs w:val="19"/>
        </w:rPr>
        <w:t>»</w:t>
      </w:r>
    </w:p>
    <w:p w:rsidR="009E0614" w:rsidRPr="009E0614" w:rsidRDefault="009E0614" w:rsidP="00F34D0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E0614">
        <w:rPr>
          <w:rFonts w:ascii="Times New Roman" w:hAnsi="Times New Roman"/>
          <w:sz w:val="19"/>
          <w:szCs w:val="19"/>
          <w:lang w:val="en-US"/>
        </w:rPr>
        <w:t>R</w:t>
      </w:r>
      <w:r w:rsidRPr="009E0614">
        <w:rPr>
          <w:rFonts w:ascii="Times New Roman" w:hAnsi="Times New Roman"/>
          <w:sz w:val="19"/>
          <w:szCs w:val="19"/>
          <w:vertAlign w:val="subscript"/>
        </w:rPr>
        <w:t>2</w:t>
      </w:r>
      <w:r w:rsidRPr="009E0614">
        <w:rPr>
          <w:rFonts w:ascii="Times New Roman" w:hAnsi="Times New Roman"/>
          <w:sz w:val="19"/>
          <w:szCs w:val="19"/>
        </w:rPr>
        <w:t>-«</w:t>
      </w:r>
      <w:r w:rsidRPr="009E0614">
        <w:rPr>
          <w:rFonts w:ascii="Times New Roman" w:hAnsi="Times New Roman"/>
          <w:sz w:val="19"/>
          <w:szCs w:val="19"/>
          <w:lang w:eastAsia="ru-RU"/>
        </w:rPr>
        <w:t>Организация операционно-кассовой работы</w:t>
      </w:r>
      <w:r w:rsidRPr="009E0614">
        <w:rPr>
          <w:rFonts w:ascii="Times New Roman" w:hAnsi="Times New Roman"/>
          <w:sz w:val="19"/>
          <w:szCs w:val="19"/>
        </w:rPr>
        <w:t>»</w:t>
      </w:r>
    </w:p>
    <w:p w:rsidR="009E0614" w:rsidRPr="009E0614" w:rsidRDefault="009E0614" w:rsidP="00F34D0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vertAlign w:val="subscript"/>
        </w:rPr>
      </w:pPr>
      <w:proofErr w:type="gramStart"/>
      <w:r w:rsidRPr="009E0614">
        <w:rPr>
          <w:rFonts w:ascii="Times New Roman" w:hAnsi="Times New Roman"/>
          <w:sz w:val="19"/>
          <w:szCs w:val="19"/>
          <w:lang w:val="en-US"/>
        </w:rPr>
        <w:t>R</w:t>
      </w:r>
      <w:r w:rsidRPr="009E0614">
        <w:rPr>
          <w:rFonts w:ascii="Times New Roman" w:hAnsi="Times New Roman"/>
          <w:sz w:val="19"/>
          <w:szCs w:val="19"/>
          <w:vertAlign w:val="subscript"/>
        </w:rPr>
        <w:t>3</w:t>
      </w:r>
      <w:r w:rsidRPr="009E0614">
        <w:rPr>
          <w:rFonts w:ascii="Times New Roman" w:hAnsi="Times New Roman"/>
          <w:sz w:val="19"/>
          <w:szCs w:val="19"/>
        </w:rPr>
        <w:t>-«</w:t>
      </w:r>
      <w:r w:rsidRPr="009E0614">
        <w:rPr>
          <w:rFonts w:ascii="Times New Roman" w:hAnsi="Times New Roman"/>
          <w:sz w:val="19"/>
          <w:szCs w:val="19"/>
          <w:lang w:eastAsia="ru-RU"/>
        </w:rPr>
        <w:t>Организация деятельности коммерческого банка.</w:t>
      </w:r>
      <w:proofErr w:type="gramEnd"/>
      <w:r w:rsidRPr="009E0614">
        <w:rPr>
          <w:rFonts w:ascii="Times New Roman" w:hAnsi="Times New Roman"/>
          <w:sz w:val="19"/>
          <w:szCs w:val="19"/>
          <w:lang w:eastAsia="ru-RU"/>
        </w:rPr>
        <w:t xml:space="preserve">  Банковские продукты и услуги</w:t>
      </w:r>
      <w:r w:rsidRPr="009E0614">
        <w:rPr>
          <w:rFonts w:ascii="Times New Roman" w:hAnsi="Times New Roman"/>
          <w:sz w:val="19"/>
          <w:szCs w:val="19"/>
        </w:rPr>
        <w:t>»</w:t>
      </w:r>
    </w:p>
    <w:p w:rsidR="009E0614" w:rsidRPr="009E0614" w:rsidRDefault="009E0614" w:rsidP="00F34D0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vertAlign w:val="subscript"/>
        </w:rPr>
      </w:pPr>
      <w:r w:rsidRPr="009E0614">
        <w:rPr>
          <w:rFonts w:ascii="Times New Roman" w:hAnsi="Times New Roman"/>
          <w:sz w:val="19"/>
          <w:szCs w:val="19"/>
          <w:lang w:val="en-US"/>
        </w:rPr>
        <w:t>R</w:t>
      </w:r>
      <w:r w:rsidRPr="009E0614">
        <w:rPr>
          <w:rFonts w:ascii="Times New Roman" w:hAnsi="Times New Roman"/>
          <w:sz w:val="19"/>
          <w:szCs w:val="19"/>
          <w:vertAlign w:val="subscript"/>
        </w:rPr>
        <w:t>4</w:t>
      </w:r>
      <w:r w:rsidRPr="009E0614">
        <w:rPr>
          <w:rFonts w:ascii="Times New Roman" w:hAnsi="Times New Roman"/>
          <w:sz w:val="19"/>
          <w:szCs w:val="19"/>
        </w:rPr>
        <w:t>-</w:t>
      </w:r>
      <w:r w:rsidRPr="009E0614">
        <w:rPr>
          <w:rFonts w:ascii="Times New Roman" w:hAnsi="Times New Roman"/>
          <w:sz w:val="19"/>
          <w:szCs w:val="19"/>
          <w:lang w:eastAsia="ru-RU"/>
        </w:rPr>
        <w:t>«Организация кредитной работы»</w:t>
      </w:r>
    </w:p>
    <w:p w:rsidR="009E0614" w:rsidRPr="009E0614" w:rsidRDefault="009E0614" w:rsidP="00F34D0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vertAlign w:val="subscript"/>
        </w:rPr>
      </w:pPr>
    </w:p>
    <w:p w:rsidR="009E0614" w:rsidRPr="009E0614" w:rsidRDefault="00BF3089" w:rsidP="00F34D0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vertAlign w:val="subscript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9E0614" w:rsidRPr="009E0614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работе, входящей в модуль «Банковское дело»</w:t>
      </w:r>
    </w:p>
    <w:p w:rsidR="009E0614" w:rsidRPr="009E0614" w:rsidRDefault="00BF3089" w:rsidP="00F34D06">
      <w:pPr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9E0614" w:rsidRPr="009E0614">
        <w:rPr>
          <w:rFonts w:ascii="Times New Roman" w:hAnsi="Times New Roman"/>
          <w:sz w:val="19"/>
          <w:szCs w:val="19"/>
          <w:vertAlign w:val="subscript"/>
        </w:rPr>
        <w:t xml:space="preserve"> - </w:t>
      </w:r>
      <w:r w:rsidR="009E0614" w:rsidRPr="009E0614">
        <w:rPr>
          <w:rFonts w:ascii="Times New Roman" w:hAnsi="Times New Roman"/>
          <w:sz w:val="19"/>
          <w:szCs w:val="19"/>
          <w:lang w:eastAsia="ru-RU"/>
        </w:rPr>
        <w:t>«Финансы кредитных организаций»</w:t>
      </w:r>
    </w:p>
    <w:p w:rsidR="009E0614" w:rsidRPr="009E0614" w:rsidRDefault="009E0614" w:rsidP="00F34D06">
      <w:pPr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9E0614" w:rsidRPr="009E0614" w:rsidRDefault="00BF3089" w:rsidP="00F34D06">
      <w:pPr>
        <w:spacing w:after="0" w:line="240" w:lineRule="auto"/>
        <w:ind w:left="360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9E0614" w:rsidRPr="009E061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курсовую работу, входящую в модуль «Банковское дело»</w:t>
      </w:r>
    </w:p>
    <w:p w:rsidR="009E0614" w:rsidRPr="009E0614" w:rsidRDefault="00BF3089" w:rsidP="00F34D06">
      <w:pPr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9E0614" w:rsidRPr="009E0614">
        <w:rPr>
          <w:rFonts w:ascii="Times New Roman" w:hAnsi="Times New Roman"/>
          <w:b/>
          <w:sz w:val="19"/>
          <w:szCs w:val="19"/>
          <w:lang w:eastAsia="ru-RU"/>
        </w:rPr>
        <w:t xml:space="preserve"> - </w:t>
      </w:r>
      <w:r w:rsidR="009E0614" w:rsidRPr="009E0614">
        <w:rPr>
          <w:rFonts w:ascii="Times New Roman" w:hAnsi="Times New Roman"/>
          <w:sz w:val="19"/>
          <w:szCs w:val="19"/>
          <w:lang w:eastAsia="ru-RU"/>
        </w:rPr>
        <w:t>«Финансы кредитных организаций»</w:t>
      </w:r>
    </w:p>
    <w:p w:rsidR="009E0614" w:rsidRPr="00C14817" w:rsidRDefault="009E0614" w:rsidP="00F34D0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9E0614" w:rsidRPr="00C14817" w:rsidSect="00D34950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F3089" w:rsidRDefault="00BF3089">
      <w:pPr>
        <w:spacing w:after="0" w:line="240" w:lineRule="auto"/>
      </w:pPr>
      <w:r>
        <w:separator/>
      </w:r>
    </w:p>
  </w:endnote>
  <w:endnote w:type="continuationSeparator" w:id="0">
    <w:p w:rsidR="00BF3089" w:rsidRDefault="00BF30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0614" w:rsidRDefault="009E0614" w:rsidP="009E0614">
    <w:pPr>
      <w:pStyle w:val="ae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473227">
      <w:rPr>
        <w:noProof/>
      </w:rPr>
      <w:t>5</w:t>
    </w:r>
    <w:r>
      <w:rPr>
        <w:noProof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E0614" w:rsidRDefault="009E0614" w:rsidP="009E0614">
    <w:pPr>
      <w:pStyle w:val="ae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473227">
      <w:rPr>
        <w:noProof/>
      </w:rPr>
      <w:t>11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F3089" w:rsidRDefault="00BF3089">
      <w:pPr>
        <w:spacing w:after="0" w:line="240" w:lineRule="auto"/>
      </w:pPr>
      <w:r>
        <w:separator/>
      </w:r>
    </w:p>
  </w:footnote>
  <w:footnote w:type="continuationSeparator" w:id="0">
    <w:p w:rsidR="00BF3089" w:rsidRDefault="00BF308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35C23"/>
    <w:multiLevelType w:val="hybridMultilevel"/>
    <w:tmpl w:val="59EE746E"/>
    <w:lvl w:ilvl="0" w:tplc="267CAD5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2">
    <w:nsid w:val="088D422B"/>
    <w:multiLevelType w:val="hybridMultilevel"/>
    <w:tmpl w:val="14346F0A"/>
    <w:lvl w:ilvl="0" w:tplc="5F98C09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B480443"/>
    <w:multiLevelType w:val="multilevel"/>
    <w:tmpl w:val="61C2D5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17C10A57"/>
    <w:multiLevelType w:val="multilevel"/>
    <w:tmpl w:val="9D52F2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90F186C"/>
    <w:multiLevelType w:val="hybridMultilevel"/>
    <w:tmpl w:val="733AF1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08E280B"/>
    <w:multiLevelType w:val="hybridMultilevel"/>
    <w:tmpl w:val="AB86E6F4"/>
    <w:lvl w:ilvl="0" w:tplc="B6A66EBC">
      <w:start w:val="1"/>
      <w:numFmt w:val="decimal"/>
      <w:lvlText w:val="%1."/>
      <w:lvlJc w:val="left"/>
      <w:pPr>
        <w:tabs>
          <w:tab w:val="num" w:pos="720"/>
        </w:tabs>
        <w:ind w:left="0" w:firstLine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F435199"/>
    <w:multiLevelType w:val="multilevel"/>
    <w:tmpl w:val="4F7A6BC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AED4FF6"/>
    <w:multiLevelType w:val="multilevel"/>
    <w:tmpl w:val="9D52F2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C005494"/>
    <w:multiLevelType w:val="hybridMultilevel"/>
    <w:tmpl w:val="F0385304"/>
    <w:lvl w:ilvl="0" w:tplc="D77AFE64">
      <w:start w:val="1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12">
    <w:nsid w:val="68EC634E"/>
    <w:multiLevelType w:val="hybridMultilevel"/>
    <w:tmpl w:val="62C4816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9D14CA5"/>
    <w:multiLevelType w:val="hybridMultilevel"/>
    <w:tmpl w:val="3AD8B928"/>
    <w:lvl w:ilvl="0" w:tplc="EB1E8B74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B945E10"/>
    <w:multiLevelType w:val="hybridMultilevel"/>
    <w:tmpl w:val="FEF24E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2417321"/>
    <w:multiLevelType w:val="hybridMultilevel"/>
    <w:tmpl w:val="5B86BE84"/>
    <w:lvl w:ilvl="0" w:tplc="0419000F">
      <w:start w:val="1"/>
      <w:numFmt w:val="decimal"/>
      <w:lvlText w:val="%1."/>
      <w:lvlJc w:val="left"/>
      <w:pPr>
        <w:ind w:left="731" w:hanging="360"/>
      </w:pPr>
    </w:lvl>
    <w:lvl w:ilvl="1" w:tplc="04190019" w:tentative="1">
      <w:start w:val="1"/>
      <w:numFmt w:val="lowerLetter"/>
      <w:lvlText w:val="%2."/>
      <w:lvlJc w:val="left"/>
      <w:pPr>
        <w:ind w:left="1451" w:hanging="360"/>
      </w:pPr>
    </w:lvl>
    <w:lvl w:ilvl="2" w:tplc="0419001B" w:tentative="1">
      <w:start w:val="1"/>
      <w:numFmt w:val="lowerRoman"/>
      <w:lvlText w:val="%3."/>
      <w:lvlJc w:val="right"/>
      <w:pPr>
        <w:ind w:left="2171" w:hanging="180"/>
      </w:pPr>
    </w:lvl>
    <w:lvl w:ilvl="3" w:tplc="0419000F" w:tentative="1">
      <w:start w:val="1"/>
      <w:numFmt w:val="decimal"/>
      <w:lvlText w:val="%4."/>
      <w:lvlJc w:val="left"/>
      <w:pPr>
        <w:ind w:left="2891" w:hanging="360"/>
      </w:pPr>
    </w:lvl>
    <w:lvl w:ilvl="4" w:tplc="04190019" w:tentative="1">
      <w:start w:val="1"/>
      <w:numFmt w:val="lowerLetter"/>
      <w:lvlText w:val="%5."/>
      <w:lvlJc w:val="left"/>
      <w:pPr>
        <w:ind w:left="3611" w:hanging="360"/>
      </w:pPr>
    </w:lvl>
    <w:lvl w:ilvl="5" w:tplc="0419001B" w:tentative="1">
      <w:start w:val="1"/>
      <w:numFmt w:val="lowerRoman"/>
      <w:lvlText w:val="%6."/>
      <w:lvlJc w:val="right"/>
      <w:pPr>
        <w:ind w:left="4331" w:hanging="180"/>
      </w:pPr>
    </w:lvl>
    <w:lvl w:ilvl="6" w:tplc="0419000F" w:tentative="1">
      <w:start w:val="1"/>
      <w:numFmt w:val="decimal"/>
      <w:lvlText w:val="%7."/>
      <w:lvlJc w:val="left"/>
      <w:pPr>
        <w:ind w:left="5051" w:hanging="360"/>
      </w:pPr>
    </w:lvl>
    <w:lvl w:ilvl="7" w:tplc="04190019" w:tentative="1">
      <w:start w:val="1"/>
      <w:numFmt w:val="lowerLetter"/>
      <w:lvlText w:val="%8."/>
      <w:lvlJc w:val="left"/>
      <w:pPr>
        <w:ind w:left="5771" w:hanging="360"/>
      </w:pPr>
    </w:lvl>
    <w:lvl w:ilvl="8" w:tplc="0419001B" w:tentative="1">
      <w:start w:val="1"/>
      <w:numFmt w:val="lowerRoman"/>
      <w:lvlText w:val="%9."/>
      <w:lvlJc w:val="right"/>
      <w:pPr>
        <w:ind w:left="6491" w:hanging="180"/>
      </w:pPr>
    </w:lvl>
  </w:abstractNum>
  <w:abstractNum w:abstractNumId="17">
    <w:nsid w:val="791907CF"/>
    <w:multiLevelType w:val="hybridMultilevel"/>
    <w:tmpl w:val="FB7669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"/>
  </w:num>
  <w:num w:numId="4">
    <w:abstractNumId w:val="11"/>
  </w:num>
  <w:num w:numId="5">
    <w:abstractNumId w:val="4"/>
  </w:num>
  <w:num w:numId="6">
    <w:abstractNumId w:val="10"/>
  </w:num>
  <w:num w:numId="7">
    <w:abstractNumId w:val="13"/>
  </w:num>
  <w:num w:numId="8">
    <w:abstractNumId w:val="5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3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  <w:lvlOverride w:ilvl="0">
      <w:startOverride w:val="1"/>
      <w:lvl w:ilvl="0">
        <w:start w:val="1"/>
        <w:numFmt w:val="decimal"/>
        <w:lvlText w:val="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decimal"/>
        <w:lvlText w:val="%2."/>
        <w:lvlJc w:val="left"/>
        <w:pPr>
          <w:ind w:left="0" w:firstLine="0"/>
        </w:pPr>
        <w:rPr>
          <w:rFonts w:ascii="Courier New" w:hAnsi="Courier New" w:cs="Times New Roman" w:hint="default"/>
          <w:sz w:val="20"/>
        </w:rPr>
      </w:lvl>
    </w:lvlOverride>
    <w:lvlOverride w:ilvl="2">
      <w:lvl w:ilvl="2"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12">
    <w:abstractNumId w:val="9"/>
    <w:lvlOverride w:ilvl="0">
      <w:startOverride w:val="1"/>
      <w:lvl w:ilvl="0">
        <w:start w:val="1"/>
        <w:numFmt w:val="decimal"/>
        <w:lvlText w:val=""/>
        <w:lvlJc w:val="left"/>
        <w:pPr>
          <w:ind w:left="0" w:firstLine="0"/>
        </w:pPr>
      </w:lvl>
    </w:lvlOverride>
    <w:lvlOverride w:ilvl="1">
      <w:startOverride w:val="1"/>
      <w:lvl w:ilvl="1">
        <w:start w:val="1"/>
        <w:numFmt w:val="bullet"/>
        <w:lvlText w:val="o"/>
        <w:lvlJc w:val="left"/>
        <w:pPr>
          <w:tabs>
            <w:tab w:val="num" w:pos="1440"/>
          </w:tabs>
          <w:ind w:left="1440" w:hanging="360"/>
        </w:pPr>
        <w:rPr>
          <w:rFonts w:ascii="Courier New" w:hAnsi="Courier New" w:cs="Times New Roman" w:hint="default"/>
          <w:sz w:val="20"/>
        </w:rPr>
      </w:lvl>
    </w:lvlOverride>
    <w:lvlOverride w:ilvl="2">
      <w:lvl w:ilvl="2"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13">
    <w:abstractNumId w:val="12"/>
  </w:num>
  <w:num w:numId="14">
    <w:abstractNumId w:val="14"/>
  </w:num>
  <w:num w:numId="15">
    <w:abstractNumId w:val="6"/>
  </w:num>
  <w:num w:numId="16">
    <w:abstractNumId w:val="16"/>
  </w:num>
  <w:num w:numId="17">
    <w:abstractNumId w:val="2"/>
  </w:num>
  <w:num w:numId="18">
    <w:abstractNumId w:val="0"/>
  </w:num>
  <w:num w:numId="19">
    <w:abstractNumId w:val="7"/>
  </w:num>
  <w:num w:numId="2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0386D"/>
    <w:rsid w:val="000A7F30"/>
    <w:rsid w:val="000E6A5B"/>
    <w:rsid w:val="00130A4E"/>
    <w:rsid w:val="00134CDD"/>
    <w:rsid w:val="00146087"/>
    <w:rsid w:val="001B3BC3"/>
    <w:rsid w:val="00230A07"/>
    <w:rsid w:val="003518B1"/>
    <w:rsid w:val="003E7643"/>
    <w:rsid w:val="00473227"/>
    <w:rsid w:val="004D3C0D"/>
    <w:rsid w:val="004E76D3"/>
    <w:rsid w:val="004F6E80"/>
    <w:rsid w:val="005746B5"/>
    <w:rsid w:val="00592AA5"/>
    <w:rsid w:val="006273E5"/>
    <w:rsid w:val="0066614B"/>
    <w:rsid w:val="00683473"/>
    <w:rsid w:val="00707A3D"/>
    <w:rsid w:val="00723BA9"/>
    <w:rsid w:val="007C3FF3"/>
    <w:rsid w:val="007F3A44"/>
    <w:rsid w:val="00874EE9"/>
    <w:rsid w:val="00936027"/>
    <w:rsid w:val="00941631"/>
    <w:rsid w:val="009509A8"/>
    <w:rsid w:val="00993466"/>
    <w:rsid w:val="009E0614"/>
    <w:rsid w:val="00A5213B"/>
    <w:rsid w:val="00AC717F"/>
    <w:rsid w:val="00B5228B"/>
    <w:rsid w:val="00B86534"/>
    <w:rsid w:val="00BF3089"/>
    <w:rsid w:val="00C14817"/>
    <w:rsid w:val="00D20BA1"/>
    <w:rsid w:val="00D34950"/>
    <w:rsid w:val="00DF3E69"/>
    <w:rsid w:val="00E11698"/>
    <w:rsid w:val="00E17A36"/>
    <w:rsid w:val="00E97124"/>
    <w:rsid w:val="00F05FBD"/>
    <w:rsid w:val="00F15ED1"/>
    <w:rsid w:val="00F34D06"/>
    <w:rsid w:val="00F65B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9E0614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9E0614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rsid w:val="009E0614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rsid w:val="009E0614"/>
    <w:rPr>
      <w:rFonts w:ascii="Tahoma" w:eastAsia="Calibri" w:hAnsi="Tahoma" w:cs="Times New Roman"/>
      <w:sz w:val="16"/>
      <w:szCs w:val="20"/>
      <w:lang w:eastAsia="ru-RU"/>
    </w:rPr>
  </w:style>
  <w:style w:type="paragraph" w:styleId="a8">
    <w:name w:val="Body Text"/>
    <w:basedOn w:val="a"/>
    <w:link w:val="a9"/>
    <w:uiPriority w:val="99"/>
    <w:rsid w:val="009E061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rsid w:val="009E0614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a">
    <w:name w:val="Normal (Web)"/>
    <w:basedOn w:val="a"/>
    <w:uiPriority w:val="99"/>
    <w:rsid w:val="009E061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9E0614"/>
    <w:rPr>
      <w:rFonts w:cs="Times New Roman"/>
      <w:i/>
    </w:rPr>
  </w:style>
  <w:style w:type="paragraph" w:styleId="ac">
    <w:name w:val="header"/>
    <w:basedOn w:val="a"/>
    <w:link w:val="ad"/>
    <w:uiPriority w:val="99"/>
    <w:rsid w:val="009E0614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9E0614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rsid w:val="009E0614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9E0614"/>
    <w:rPr>
      <w:rFonts w:ascii="Calibri" w:eastAsia="Calibri" w:hAnsi="Calibri" w:cs="Times New Roman"/>
      <w:sz w:val="20"/>
      <w:szCs w:val="20"/>
      <w:lang w:eastAsia="ru-RU"/>
    </w:rPr>
  </w:style>
  <w:style w:type="paragraph" w:styleId="af0">
    <w:name w:val="annotation text"/>
    <w:basedOn w:val="a"/>
    <w:link w:val="af1"/>
    <w:uiPriority w:val="99"/>
    <w:semiHidden/>
    <w:rsid w:val="009E0614"/>
    <w:pPr>
      <w:spacing w:line="240" w:lineRule="auto"/>
    </w:pPr>
    <w:rPr>
      <w:sz w:val="20"/>
      <w:szCs w:val="20"/>
      <w:lang w:eastAsia="ru-RU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9E0614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f2">
    <w:name w:val="Тема примечания Знак"/>
    <w:basedOn w:val="af1"/>
    <w:link w:val="af3"/>
    <w:uiPriority w:val="99"/>
    <w:semiHidden/>
    <w:rsid w:val="009E0614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3">
    <w:name w:val="annotation subject"/>
    <w:basedOn w:val="af0"/>
    <w:next w:val="af0"/>
    <w:link w:val="af2"/>
    <w:uiPriority w:val="99"/>
    <w:semiHidden/>
    <w:rsid w:val="009E0614"/>
    <w:rPr>
      <w:b/>
    </w:rPr>
  </w:style>
  <w:style w:type="character" w:customStyle="1" w:styleId="apple-converted-space">
    <w:name w:val="apple-converted-space"/>
    <w:rsid w:val="009E0614"/>
  </w:style>
  <w:style w:type="paragraph" w:customStyle="1" w:styleId="Default">
    <w:name w:val="Default"/>
    <w:rsid w:val="009E0614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4">
    <w:name w:val="Hyperlink"/>
    <w:uiPriority w:val="99"/>
    <w:rsid w:val="009E0614"/>
    <w:rPr>
      <w:rFonts w:cs="Times New Roman"/>
      <w:color w:val="0000FF"/>
      <w:u w:val="single"/>
    </w:rPr>
  </w:style>
  <w:style w:type="paragraph" w:styleId="af5">
    <w:name w:val="Plain Text"/>
    <w:basedOn w:val="a"/>
    <w:link w:val="af6"/>
    <w:uiPriority w:val="99"/>
    <w:rsid w:val="009E0614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6">
    <w:name w:val="Текст Знак"/>
    <w:basedOn w:val="a0"/>
    <w:link w:val="af5"/>
    <w:uiPriority w:val="99"/>
    <w:rsid w:val="009E0614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9E0614"/>
  </w:style>
  <w:style w:type="paragraph" w:styleId="af7">
    <w:name w:val="Body Text Indent"/>
    <w:basedOn w:val="a"/>
    <w:link w:val="af8"/>
    <w:uiPriority w:val="99"/>
    <w:rsid w:val="009E0614"/>
    <w:pPr>
      <w:spacing w:after="120" w:line="240" w:lineRule="auto"/>
      <w:ind w:left="283"/>
    </w:pPr>
    <w:rPr>
      <w:sz w:val="20"/>
      <w:szCs w:val="20"/>
    </w:rPr>
  </w:style>
  <w:style w:type="character" w:customStyle="1" w:styleId="af8">
    <w:name w:val="Основной текст с отступом Знак"/>
    <w:basedOn w:val="a0"/>
    <w:link w:val="af7"/>
    <w:uiPriority w:val="99"/>
    <w:rsid w:val="009E0614"/>
    <w:rPr>
      <w:rFonts w:ascii="Calibri" w:eastAsia="Calibri" w:hAnsi="Calibri" w:cs="Times New Roman"/>
      <w:sz w:val="20"/>
      <w:szCs w:val="20"/>
    </w:rPr>
  </w:style>
  <w:style w:type="paragraph" w:styleId="af9">
    <w:name w:val="No Spacing"/>
    <w:uiPriority w:val="99"/>
    <w:qFormat/>
    <w:rsid w:val="009E0614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9E0614"/>
    <w:rPr>
      <w:rFonts w:ascii="Calibri" w:eastAsia="Times New Roman" w:hAnsi="Calibri" w:cs="Times New Roman"/>
      <w:sz w:val="24"/>
      <w:szCs w:val="20"/>
      <w:lang w:eastAsia="ru-RU"/>
    </w:rPr>
  </w:style>
  <w:style w:type="paragraph" w:styleId="21">
    <w:name w:val="Body Text 2"/>
    <w:basedOn w:val="a"/>
    <w:link w:val="20"/>
    <w:uiPriority w:val="99"/>
    <w:semiHidden/>
    <w:rsid w:val="009E0614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9E061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9E061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9E0614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9E0614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9E0614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9E0614"/>
  </w:style>
  <w:style w:type="paragraph" w:customStyle="1" w:styleId="afa">
    <w:name w:val="Нормальный"/>
    <w:uiPriority w:val="99"/>
    <w:rsid w:val="009E0614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b">
    <w:name w:val="Strong"/>
    <w:basedOn w:val="a0"/>
    <w:uiPriority w:val="22"/>
    <w:qFormat/>
    <w:rsid w:val="009E0614"/>
    <w:rPr>
      <w:b/>
      <w:bCs/>
    </w:rPr>
  </w:style>
  <w:style w:type="paragraph" w:customStyle="1" w:styleId="13">
    <w:name w:val="1"/>
    <w:basedOn w:val="a"/>
    <w:rsid w:val="009E061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highlighthighlightactive">
    <w:name w:val="highlight highlight_active"/>
    <w:basedOn w:val="a0"/>
    <w:rsid w:val="009E0614"/>
  </w:style>
  <w:style w:type="character" w:customStyle="1" w:styleId="c2">
    <w:name w:val="c2"/>
    <w:basedOn w:val="a0"/>
    <w:rsid w:val="009E0614"/>
  </w:style>
  <w:style w:type="paragraph" w:styleId="31">
    <w:name w:val="Body Text 3"/>
    <w:basedOn w:val="a"/>
    <w:link w:val="32"/>
    <w:rsid w:val="009E0614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9E0614"/>
    <w:rPr>
      <w:rFonts w:ascii="Times New Roman" w:eastAsia="Times New Roman" w:hAnsi="Times New Roman" w:cs="Times New Roman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9E0614"/>
    <w:pPr>
      <w:keepNext/>
      <w:keepLines/>
      <w:spacing w:before="480" w:after="0"/>
      <w:outlineLvl w:val="0"/>
    </w:pPr>
    <w:rPr>
      <w:rFonts w:ascii="Cambria" w:hAnsi="Cambria"/>
      <w:b/>
      <w:color w:val="365F91"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9E0614"/>
    <w:rPr>
      <w:rFonts w:ascii="Cambria" w:eastAsia="Calibri" w:hAnsi="Cambria" w:cs="Times New Roman"/>
      <w:b/>
      <w:color w:val="365F91"/>
      <w:sz w:val="28"/>
      <w:szCs w:val="20"/>
      <w:lang w:eastAsia="ru-RU"/>
    </w:rPr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rsid w:val="009E0614"/>
    <w:pPr>
      <w:spacing w:after="0" w:line="240" w:lineRule="auto"/>
    </w:pPr>
    <w:rPr>
      <w:rFonts w:ascii="Tahoma" w:hAnsi="Tahoma"/>
      <w:sz w:val="16"/>
      <w:szCs w:val="20"/>
      <w:lang w:eastAsia="ru-RU"/>
    </w:rPr>
  </w:style>
  <w:style w:type="character" w:customStyle="1" w:styleId="a7">
    <w:name w:val="Текст выноски Знак"/>
    <w:basedOn w:val="a0"/>
    <w:link w:val="a6"/>
    <w:uiPriority w:val="99"/>
    <w:semiHidden/>
    <w:rsid w:val="009E0614"/>
    <w:rPr>
      <w:rFonts w:ascii="Tahoma" w:eastAsia="Calibri" w:hAnsi="Tahoma" w:cs="Times New Roman"/>
      <w:sz w:val="16"/>
      <w:szCs w:val="20"/>
      <w:lang w:eastAsia="ru-RU"/>
    </w:rPr>
  </w:style>
  <w:style w:type="paragraph" w:styleId="a8">
    <w:name w:val="Body Text"/>
    <w:basedOn w:val="a"/>
    <w:link w:val="a9"/>
    <w:uiPriority w:val="99"/>
    <w:rsid w:val="009E0614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9">
    <w:name w:val="Основной текст Знак"/>
    <w:basedOn w:val="a0"/>
    <w:link w:val="a8"/>
    <w:uiPriority w:val="99"/>
    <w:rsid w:val="009E0614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a">
    <w:name w:val="Normal (Web)"/>
    <w:basedOn w:val="a"/>
    <w:uiPriority w:val="99"/>
    <w:rsid w:val="009E061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9E0614"/>
    <w:rPr>
      <w:rFonts w:cs="Times New Roman"/>
      <w:i/>
    </w:rPr>
  </w:style>
  <w:style w:type="paragraph" w:styleId="ac">
    <w:name w:val="header"/>
    <w:basedOn w:val="a"/>
    <w:link w:val="ad"/>
    <w:uiPriority w:val="99"/>
    <w:rsid w:val="009E0614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d">
    <w:name w:val="Верхний колонтитул Знак"/>
    <w:basedOn w:val="a0"/>
    <w:link w:val="ac"/>
    <w:uiPriority w:val="99"/>
    <w:rsid w:val="009E0614"/>
    <w:rPr>
      <w:rFonts w:ascii="Calibri" w:eastAsia="Calibri" w:hAnsi="Calibri" w:cs="Times New Roman"/>
      <w:sz w:val="20"/>
      <w:szCs w:val="20"/>
      <w:lang w:eastAsia="ru-RU"/>
    </w:rPr>
  </w:style>
  <w:style w:type="paragraph" w:styleId="ae">
    <w:name w:val="footer"/>
    <w:basedOn w:val="a"/>
    <w:link w:val="af"/>
    <w:uiPriority w:val="99"/>
    <w:rsid w:val="009E0614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">
    <w:name w:val="Нижний колонтитул Знак"/>
    <w:basedOn w:val="a0"/>
    <w:link w:val="ae"/>
    <w:uiPriority w:val="99"/>
    <w:rsid w:val="009E0614"/>
    <w:rPr>
      <w:rFonts w:ascii="Calibri" w:eastAsia="Calibri" w:hAnsi="Calibri" w:cs="Times New Roman"/>
      <w:sz w:val="20"/>
      <w:szCs w:val="20"/>
      <w:lang w:eastAsia="ru-RU"/>
    </w:rPr>
  </w:style>
  <w:style w:type="paragraph" w:styleId="af0">
    <w:name w:val="annotation text"/>
    <w:basedOn w:val="a"/>
    <w:link w:val="af1"/>
    <w:uiPriority w:val="99"/>
    <w:semiHidden/>
    <w:rsid w:val="009E0614"/>
    <w:pPr>
      <w:spacing w:line="240" w:lineRule="auto"/>
    </w:pPr>
    <w:rPr>
      <w:sz w:val="20"/>
      <w:szCs w:val="20"/>
      <w:lang w:eastAsia="ru-RU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9E0614"/>
    <w:rPr>
      <w:rFonts w:ascii="Calibri" w:eastAsia="Calibri" w:hAnsi="Calibri" w:cs="Times New Roman"/>
      <w:sz w:val="20"/>
      <w:szCs w:val="20"/>
      <w:lang w:eastAsia="ru-RU"/>
    </w:rPr>
  </w:style>
  <w:style w:type="character" w:customStyle="1" w:styleId="af2">
    <w:name w:val="Тема примечания Знак"/>
    <w:basedOn w:val="af1"/>
    <w:link w:val="af3"/>
    <w:uiPriority w:val="99"/>
    <w:semiHidden/>
    <w:rsid w:val="009E0614"/>
    <w:rPr>
      <w:rFonts w:ascii="Calibri" w:eastAsia="Calibri" w:hAnsi="Calibri" w:cs="Times New Roman"/>
      <w:b/>
      <w:sz w:val="20"/>
      <w:szCs w:val="20"/>
      <w:lang w:eastAsia="ru-RU"/>
    </w:rPr>
  </w:style>
  <w:style w:type="paragraph" w:styleId="af3">
    <w:name w:val="annotation subject"/>
    <w:basedOn w:val="af0"/>
    <w:next w:val="af0"/>
    <w:link w:val="af2"/>
    <w:uiPriority w:val="99"/>
    <w:semiHidden/>
    <w:rsid w:val="009E0614"/>
    <w:rPr>
      <w:b/>
    </w:rPr>
  </w:style>
  <w:style w:type="character" w:customStyle="1" w:styleId="apple-converted-space">
    <w:name w:val="apple-converted-space"/>
    <w:rsid w:val="009E0614"/>
  </w:style>
  <w:style w:type="paragraph" w:customStyle="1" w:styleId="Default">
    <w:name w:val="Default"/>
    <w:rsid w:val="009E0614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4">
    <w:name w:val="Hyperlink"/>
    <w:uiPriority w:val="99"/>
    <w:rsid w:val="009E0614"/>
    <w:rPr>
      <w:rFonts w:cs="Times New Roman"/>
      <w:color w:val="0000FF"/>
      <w:u w:val="single"/>
    </w:rPr>
  </w:style>
  <w:style w:type="paragraph" w:styleId="af5">
    <w:name w:val="Plain Text"/>
    <w:basedOn w:val="a"/>
    <w:link w:val="af6"/>
    <w:uiPriority w:val="99"/>
    <w:rsid w:val="009E0614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6">
    <w:name w:val="Текст Знак"/>
    <w:basedOn w:val="a0"/>
    <w:link w:val="af5"/>
    <w:uiPriority w:val="99"/>
    <w:rsid w:val="009E0614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9E0614"/>
  </w:style>
  <w:style w:type="paragraph" w:styleId="af7">
    <w:name w:val="Body Text Indent"/>
    <w:basedOn w:val="a"/>
    <w:link w:val="af8"/>
    <w:uiPriority w:val="99"/>
    <w:rsid w:val="009E0614"/>
    <w:pPr>
      <w:spacing w:after="120" w:line="240" w:lineRule="auto"/>
      <w:ind w:left="283"/>
    </w:pPr>
    <w:rPr>
      <w:sz w:val="20"/>
      <w:szCs w:val="20"/>
    </w:rPr>
  </w:style>
  <w:style w:type="character" w:customStyle="1" w:styleId="af8">
    <w:name w:val="Основной текст с отступом Знак"/>
    <w:basedOn w:val="a0"/>
    <w:link w:val="af7"/>
    <w:uiPriority w:val="99"/>
    <w:rsid w:val="009E0614"/>
    <w:rPr>
      <w:rFonts w:ascii="Calibri" w:eastAsia="Calibri" w:hAnsi="Calibri" w:cs="Times New Roman"/>
      <w:sz w:val="20"/>
      <w:szCs w:val="20"/>
    </w:rPr>
  </w:style>
  <w:style w:type="paragraph" w:styleId="af9">
    <w:name w:val="No Spacing"/>
    <w:uiPriority w:val="99"/>
    <w:qFormat/>
    <w:rsid w:val="009E0614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9E0614"/>
    <w:rPr>
      <w:rFonts w:ascii="Calibri" w:eastAsia="Times New Roman" w:hAnsi="Calibri" w:cs="Times New Roman"/>
      <w:sz w:val="24"/>
      <w:szCs w:val="20"/>
      <w:lang w:eastAsia="ru-RU"/>
    </w:rPr>
  </w:style>
  <w:style w:type="paragraph" w:styleId="21">
    <w:name w:val="Body Text 2"/>
    <w:basedOn w:val="a"/>
    <w:link w:val="20"/>
    <w:uiPriority w:val="99"/>
    <w:semiHidden/>
    <w:rsid w:val="009E0614"/>
    <w:pPr>
      <w:spacing w:after="120" w:line="480" w:lineRule="auto"/>
    </w:pPr>
    <w:rPr>
      <w:rFonts w:eastAsia="Times New Roman"/>
      <w:sz w:val="24"/>
      <w:szCs w:val="20"/>
      <w:lang w:eastAsia="ru-RU"/>
    </w:rPr>
  </w:style>
  <w:style w:type="paragraph" w:customStyle="1" w:styleId="ConsPlusNormal">
    <w:name w:val="ConsPlusNormal"/>
    <w:uiPriority w:val="99"/>
    <w:rsid w:val="009E0614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9E061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9E0614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9E0614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9E0614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blk">
    <w:name w:val="blk"/>
    <w:uiPriority w:val="99"/>
    <w:rsid w:val="009E0614"/>
  </w:style>
  <w:style w:type="paragraph" w:customStyle="1" w:styleId="afa">
    <w:name w:val="Нормальный"/>
    <w:uiPriority w:val="99"/>
    <w:rsid w:val="009E0614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character" w:styleId="afb">
    <w:name w:val="Strong"/>
    <w:basedOn w:val="a0"/>
    <w:uiPriority w:val="22"/>
    <w:qFormat/>
    <w:rsid w:val="009E0614"/>
    <w:rPr>
      <w:b/>
      <w:bCs/>
    </w:rPr>
  </w:style>
  <w:style w:type="paragraph" w:customStyle="1" w:styleId="13">
    <w:name w:val="1"/>
    <w:basedOn w:val="a"/>
    <w:rsid w:val="009E061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highlighthighlightactive">
    <w:name w:val="highlight highlight_active"/>
    <w:basedOn w:val="a0"/>
    <w:rsid w:val="009E0614"/>
  </w:style>
  <w:style w:type="character" w:customStyle="1" w:styleId="c2">
    <w:name w:val="c2"/>
    <w:basedOn w:val="a0"/>
    <w:rsid w:val="009E0614"/>
  </w:style>
  <w:style w:type="paragraph" w:styleId="31">
    <w:name w:val="Body Text 3"/>
    <w:basedOn w:val="a"/>
    <w:link w:val="32"/>
    <w:rsid w:val="009E0614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2">
    <w:name w:val="Основной текст 3 Знак"/>
    <w:basedOn w:val="a0"/>
    <w:link w:val="31"/>
    <w:rsid w:val="009E0614"/>
    <w:rPr>
      <w:rFonts w:ascii="Times New Roman" w:eastAsia="Times New Roman" w:hAnsi="Times New Roman" w:cs="Times New Roman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moodle.mininuniver.ru" TargetMode="External"/><Relationship Id="rId18" Type="http://schemas.openxmlformats.org/officeDocument/2006/relationships/hyperlink" Target="http://biblioclub.ru/index.php?page=book&amp;id=446925" TargetMode="External"/><Relationship Id="rId26" Type="http://schemas.openxmlformats.org/officeDocument/2006/relationships/hyperlink" Target="http://biblioclub.ru/index.php?page=book&amp;id=484973" TargetMode="External"/><Relationship Id="rId39" Type="http://schemas.openxmlformats.org/officeDocument/2006/relationships/hyperlink" Target="http://biblioclub.ru/index.php?page=book&amp;id=436711" TargetMode="External"/><Relationship Id="rId21" Type="http://schemas.openxmlformats.org/officeDocument/2006/relationships/hyperlink" Target="http://biblioclub.ru/index.php?page=book&amp;id=118178" TargetMode="External"/><Relationship Id="rId34" Type="http://schemas.openxmlformats.org/officeDocument/2006/relationships/hyperlink" Target="http://www.banki.ru" TargetMode="External"/><Relationship Id="rId42" Type="http://schemas.openxmlformats.org/officeDocument/2006/relationships/hyperlink" Target="http://biblioclub.ru/index.php?page=book&amp;id=445058" TargetMode="External"/><Relationship Id="rId47" Type="http://schemas.openxmlformats.org/officeDocument/2006/relationships/hyperlink" Target="http://biblioclub.ru/index.php?page=book&amp;id=114731" TargetMode="External"/><Relationship Id="rId50" Type="http://schemas.openxmlformats.org/officeDocument/2006/relationships/hyperlink" Target="http://biblioclub.ru/index.php?page=book&amp;id=436711" TargetMode="External"/><Relationship Id="rId55" Type="http://schemas.openxmlformats.org/officeDocument/2006/relationships/hyperlink" Target="http://&#1101;&#1082;&#1086;&#1085;&#1086;&#1084;&#1080;&#1089;&#1090;.su/" TargetMode="Externa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63606" TargetMode="External"/><Relationship Id="rId29" Type="http://schemas.openxmlformats.org/officeDocument/2006/relationships/hyperlink" Target="http://biblioclub.ru/index.php?page=book&amp;id=364873" TargetMode="Externa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453872" TargetMode="External"/><Relationship Id="rId32" Type="http://schemas.openxmlformats.org/officeDocument/2006/relationships/hyperlink" Target="http://www.economicportal.ru/" TargetMode="External"/><Relationship Id="rId37" Type="http://schemas.openxmlformats.org/officeDocument/2006/relationships/hyperlink" Target="http://biblioclub.ru/index.php?page=book&amp;id=484973" TargetMode="External"/><Relationship Id="rId40" Type="http://schemas.openxmlformats.org/officeDocument/2006/relationships/hyperlink" Target="http://biblioclub.ru/index.php?page=book&amp;id=364873" TargetMode="External"/><Relationship Id="rId45" Type="http://schemas.openxmlformats.org/officeDocument/2006/relationships/hyperlink" Target="http://www.banki.ru" TargetMode="External"/><Relationship Id="rId53" Type="http://schemas.openxmlformats.org/officeDocument/2006/relationships/hyperlink" Target="http://biblioclub.ru/index.php?page=book&amp;id=445058" TargetMode="External"/><Relationship Id="rId58" Type="http://schemas.openxmlformats.org/officeDocument/2006/relationships/theme" Target="theme/theme1.xml"/><Relationship Id="rId5" Type="http://schemas.openxmlformats.org/officeDocument/2006/relationships/settings" Target="settings.xml"/><Relationship Id="rId19" Type="http://schemas.openxmlformats.org/officeDocument/2006/relationships/hyperlink" Target="http://biblioclub.ru/index.php?page=book&amp;id=273660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tiff"/><Relationship Id="rId14" Type="http://schemas.openxmlformats.org/officeDocument/2006/relationships/hyperlink" Target="http://biblioclub.ru/index.php?page=book&amp;id=446549" TargetMode="External"/><Relationship Id="rId22" Type="http://schemas.openxmlformats.org/officeDocument/2006/relationships/hyperlink" Target="http://www.economicportal.ru/" TargetMode="External"/><Relationship Id="rId27" Type="http://schemas.openxmlformats.org/officeDocument/2006/relationships/hyperlink" Target="http://biblioclub.ru/index.php?page=book&amp;id=447801" TargetMode="External"/><Relationship Id="rId30" Type="http://schemas.openxmlformats.org/officeDocument/2006/relationships/hyperlink" Target="http://biblioclub.ru/index.php?page=book&amp;id=116705" TargetMode="External"/><Relationship Id="rId35" Type="http://schemas.openxmlformats.org/officeDocument/2006/relationships/hyperlink" Target="http://biblioclub.ru/index.php?page=book&amp;id=453872" TargetMode="External"/><Relationship Id="rId43" Type="http://schemas.openxmlformats.org/officeDocument/2006/relationships/hyperlink" Target="http://www.economicportal.ru/" TargetMode="External"/><Relationship Id="rId48" Type="http://schemas.openxmlformats.org/officeDocument/2006/relationships/hyperlink" Target="http://biblioclub.ru/index.php?page=book&amp;id=484973" TargetMode="External"/><Relationship Id="rId56" Type="http://schemas.openxmlformats.org/officeDocument/2006/relationships/hyperlink" Target="http://www.banki.ru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364873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446549" TargetMode="External"/><Relationship Id="rId25" Type="http://schemas.openxmlformats.org/officeDocument/2006/relationships/hyperlink" Target="http://biblioclub.ru/index.php?page=book&amp;id=114731" TargetMode="External"/><Relationship Id="rId33" Type="http://schemas.openxmlformats.org/officeDocument/2006/relationships/hyperlink" Target="http://&#1101;&#1082;&#1086;&#1085;&#1086;&#1084;&#1080;&#1089;&#1090;.su/" TargetMode="External"/><Relationship Id="rId38" Type="http://schemas.openxmlformats.org/officeDocument/2006/relationships/hyperlink" Target="http://biblioclub.ru/index.php?page=book&amp;id=447801" TargetMode="External"/><Relationship Id="rId46" Type="http://schemas.openxmlformats.org/officeDocument/2006/relationships/hyperlink" Target="http://biblioclub.ru/index.php?page=book&amp;id=453872" TargetMode="External"/><Relationship Id="rId20" Type="http://schemas.openxmlformats.org/officeDocument/2006/relationships/hyperlink" Target="http://biblioclub.ru/index.php?page=book&amp;id=453943" TargetMode="External"/><Relationship Id="rId41" Type="http://schemas.openxmlformats.org/officeDocument/2006/relationships/hyperlink" Target="http://biblioclub.ru/index.php?page=book&amp;id=116705" TargetMode="External"/><Relationship Id="rId54" Type="http://schemas.openxmlformats.org/officeDocument/2006/relationships/hyperlink" Target="http://www.economicportal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35687" TargetMode="External"/><Relationship Id="rId23" Type="http://schemas.openxmlformats.org/officeDocument/2006/relationships/hyperlink" Target="http://&#1101;&#1082;&#1086;&#1085;&#1086;&#1084;&#1080;&#1089;&#1090;.su/" TargetMode="External"/><Relationship Id="rId28" Type="http://schemas.openxmlformats.org/officeDocument/2006/relationships/hyperlink" Target="http://biblioclub.ru/index.php?page=book&amp;id=436711" TargetMode="External"/><Relationship Id="rId36" Type="http://schemas.openxmlformats.org/officeDocument/2006/relationships/hyperlink" Target="http://biblioclub.ru/index.php?page=book&amp;id=114731" TargetMode="External"/><Relationship Id="rId49" Type="http://schemas.openxmlformats.org/officeDocument/2006/relationships/hyperlink" Target="http://biblioclub.ru/index.php?page=book&amp;id=447801" TargetMode="External"/><Relationship Id="rId57" Type="http://schemas.openxmlformats.org/officeDocument/2006/relationships/fontTable" Target="fontTable.xml"/><Relationship Id="rId10" Type="http://schemas.openxmlformats.org/officeDocument/2006/relationships/image" Target="media/image2.tiff"/><Relationship Id="rId31" Type="http://schemas.openxmlformats.org/officeDocument/2006/relationships/hyperlink" Target="http://biblioclub.ru/index.php?page=book&amp;id=445058" TargetMode="External"/><Relationship Id="rId44" Type="http://schemas.openxmlformats.org/officeDocument/2006/relationships/hyperlink" Target="http://&#1101;&#1082;&#1086;&#1085;&#1086;&#1084;&#1080;&#1089;&#1090;.su/" TargetMode="External"/><Relationship Id="rId52" Type="http://schemas.openxmlformats.org/officeDocument/2006/relationships/hyperlink" Target="http://biblioclub.ru/index.php?page=book&amp;id=11670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FFABFE-9586-4C0E-91E2-F5EF9C2EAC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103</TotalTime>
  <Pages>21</Pages>
  <Words>8360</Words>
  <Characters>47653</Characters>
  <Application>Microsoft Office Word</Application>
  <DocSecurity>0</DocSecurity>
  <Lines>397</Lines>
  <Paragraphs>111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55902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39</cp:revision>
  <cp:lastPrinted>2019-02-28T16:23:00Z</cp:lastPrinted>
  <dcterms:created xsi:type="dcterms:W3CDTF">2019-02-28T05:53:00Z</dcterms:created>
  <dcterms:modified xsi:type="dcterms:W3CDTF">2019-08-29T07:08:00Z</dcterms:modified>
</cp:coreProperties>
</file>